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ED283" w14:textId="79F16917" w:rsidR="00A636BE" w:rsidRPr="00F650EC" w:rsidRDefault="00F650EC" w:rsidP="00F650EC">
      <w:pPr>
        <w:jc w:val="center"/>
        <w:rPr>
          <w:rFonts w:asciiTheme="majorHAnsi" w:hAnsiTheme="majorHAnsi" w:cstheme="majorHAnsi"/>
          <w:b/>
          <w:bCs/>
          <w:color w:val="000000"/>
        </w:rPr>
      </w:pPr>
      <w:r w:rsidRPr="00F650EC">
        <w:rPr>
          <w:rFonts w:asciiTheme="majorHAnsi" w:hAnsiTheme="majorHAnsi" w:cstheme="majorHAnsi"/>
          <w:b/>
          <w:bCs/>
          <w:color w:val="000000"/>
        </w:rPr>
        <w:t>Sandbach and District U3A COVID-19 Risk Assessment</w:t>
      </w:r>
      <w:r w:rsidR="00814E88">
        <w:rPr>
          <w:rFonts w:asciiTheme="majorHAnsi" w:hAnsiTheme="majorHAnsi" w:cstheme="majorHAnsi"/>
          <w:b/>
          <w:bCs/>
          <w:color w:val="000000"/>
        </w:rPr>
        <w:t xml:space="preserve"> for groups</w:t>
      </w:r>
    </w:p>
    <w:p w14:paraId="582120CE" w14:textId="77777777" w:rsidR="00F650EC" w:rsidRDefault="00F650EC" w:rsidP="00F650EC">
      <w:pPr>
        <w:rPr>
          <w:rFonts w:asciiTheme="majorHAnsi" w:hAnsiTheme="majorHAnsi" w:cstheme="majorHAnsi"/>
          <w:color w:val="000000"/>
        </w:rPr>
      </w:pPr>
    </w:p>
    <w:p w14:paraId="236489A4" w14:textId="77777777" w:rsidR="0020716F" w:rsidRPr="0020716F" w:rsidRDefault="0020716F" w:rsidP="00F650EC">
      <w:pPr>
        <w:rPr>
          <w:rFonts w:asciiTheme="majorHAnsi" w:hAnsiTheme="majorHAnsi" w:cstheme="majorHAnsi"/>
          <w:b/>
          <w:bCs/>
          <w:color w:val="000000"/>
        </w:rPr>
      </w:pPr>
      <w:r w:rsidRPr="0020716F">
        <w:rPr>
          <w:rFonts w:asciiTheme="majorHAnsi" w:hAnsiTheme="majorHAnsi" w:cstheme="majorHAnsi"/>
          <w:b/>
          <w:bCs/>
          <w:color w:val="000000"/>
        </w:rPr>
        <w:t>Background</w:t>
      </w:r>
    </w:p>
    <w:p w14:paraId="7D990973" w14:textId="7A658321" w:rsidR="006C482D" w:rsidRDefault="00F650EC" w:rsidP="00F650EC">
      <w:pPr>
        <w:rPr>
          <w:rFonts w:asciiTheme="majorHAnsi" w:hAnsiTheme="majorHAnsi" w:cstheme="majorHAnsi"/>
          <w:color w:val="000000"/>
        </w:rPr>
      </w:pPr>
      <w:r w:rsidRPr="00F650EC">
        <w:rPr>
          <w:rFonts w:asciiTheme="majorHAnsi" w:hAnsiTheme="majorHAnsi" w:cstheme="majorHAnsi"/>
          <w:color w:val="000000"/>
        </w:rPr>
        <w:t xml:space="preserve">This Risk Assessment </w:t>
      </w:r>
      <w:r w:rsidR="00C131DA">
        <w:rPr>
          <w:rFonts w:asciiTheme="majorHAnsi" w:hAnsiTheme="majorHAnsi" w:cstheme="majorHAnsi"/>
          <w:color w:val="000000"/>
        </w:rPr>
        <w:t>can</w:t>
      </w:r>
      <w:r>
        <w:rPr>
          <w:rFonts w:asciiTheme="majorHAnsi" w:hAnsiTheme="majorHAnsi" w:cstheme="majorHAnsi"/>
          <w:color w:val="000000"/>
        </w:rPr>
        <w:t xml:space="preserve"> be used</w:t>
      </w:r>
      <w:r w:rsidRPr="00F650EC">
        <w:rPr>
          <w:rFonts w:asciiTheme="majorHAnsi" w:hAnsiTheme="majorHAnsi" w:cstheme="majorHAnsi"/>
          <w:color w:val="000000"/>
        </w:rPr>
        <w:t xml:space="preserve"> for planning </w:t>
      </w:r>
      <w:r>
        <w:rPr>
          <w:rFonts w:asciiTheme="majorHAnsi" w:hAnsiTheme="majorHAnsi" w:cstheme="majorHAnsi"/>
          <w:color w:val="000000"/>
        </w:rPr>
        <w:t xml:space="preserve">to minimise the risk of infection </w:t>
      </w:r>
      <w:r w:rsidR="00B86D88">
        <w:rPr>
          <w:rFonts w:asciiTheme="majorHAnsi" w:hAnsiTheme="majorHAnsi" w:cstheme="majorHAnsi"/>
          <w:color w:val="000000"/>
        </w:rPr>
        <w:t>when U3A groups meet</w:t>
      </w:r>
      <w:r w:rsidRPr="00F650EC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 xml:space="preserve">face to face. </w:t>
      </w:r>
      <w:r w:rsidR="006C482D">
        <w:rPr>
          <w:rFonts w:asciiTheme="majorHAnsi" w:hAnsiTheme="majorHAnsi" w:cstheme="majorHAnsi"/>
          <w:color w:val="000000"/>
        </w:rPr>
        <w:t xml:space="preserve">It is essential that this is completed before any Group Leader restarts their group. It is specific to risks from COVID-19 and is </w:t>
      </w:r>
      <w:r w:rsidR="006C482D" w:rsidRPr="006C482D">
        <w:rPr>
          <w:rFonts w:asciiTheme="majorHAnsi" w:hAnsiTheme="majorHAnsi" w:cstheme="majorHAnsi"/>
          <w:b/>
          <w:color w:val="000000"/>
        </w:rPr>
        <w:t>in addition to</w:t>
      </w:r>
      <w:r w:rsidR="006C482D">
        <w:rPr>
          <w:rFonts w:asciiTheme="majorHAnsi" w:hAnsiTheme="majorHAnsi" w:cstheme="majorHAnsi"/>
          <w:color w:val="000000"/>
        </w:rPr>
        <w:t xml:space="preserve"> the usual </w:t>
      </w:r>
      <w:r w:rsidR="006C482D" w:rsidRPr="00F650EC">
        <w:rPr>
          <w:rFonts w:asciiTheme="majorHAnsi" w:hAnsiTheme="majorHAnsi" w:cstheme="majorHAnsi"/>
          <w:color w:val="000000"/>
        </w:rPr>
        <w:t>Risk Assessment</w:t>
      </w:r>
      <w:r w:rsidR="006C482D">
        <w:rPr>
          <w:rFonts w:asciiTheme="majorHAnsi" w:hAnsiTheme="majorHAnsi" w:cstheme="majorHAnsi"/>
          <w:color w:val="000000"/>
        </w:rPr>
        <w:t xml:space="preserve"> that is completed for the group activity and venue. It includes a </w:t>
      </w:r>
      <w:r w:rsidR="006C482D" w:rsidRPr="00F650EC">
        <w:rPr>
          <w:rFonts w:asciiTheme="majorHAnsi" w:hAnsiTheme="majorHAnsi" w:cstheme="majorHAnsi"/>
          <w:color w:val="000000"/>
        </w:rPr>
        <w:t>Risk Assessment</w:t>
      </w:r>
      <w:r w:rsidR="006C482D">
        <w:rPr>
          <w:rFonts w:asciiTheme="majorHAnsi" w:hAnsiTheme="majorHAnsi" w:cstheme="majorHAnsi"/>
          <w:color w:val="000000"/>
        </w:rPr>
        <w:t xml:space="preserve"> for individuals which must also be completed by each member of the group.</w:t>
      </w:r>
      <w:r w:rsidR="000F7422">
        <w:rPr>
          <w:rFonts w:asciiTheme="majorHAnsi" w:hAnsiTheme="majorHAnsi" w:cstheme="majorHAnsi"/>
          <w:color w:val="000000"/>
        </w:rPr>
        <w:t xml:space="preserve"> </w:t>
      </w:r>
    </w:p>
    <w:p w14:paraId="43B6D82B" w14:textId="77777777" w:rsidR="006C482D" w:rsidRDefault="006C482D" w:rsidP="00F650EC">
      <w:pPr>
        <w:rPr>
          <w:rFonts w:asciiTheme="majorHAnsi" w:hAnsiTheme="majorHAnsi" w:cstheme="majorHAnsi"/>
          <w:color w:val="000000"/>
        </w:rPr>
      </w:pPr>
    </w:p>
    <w:p w14:paraId="332CFE84" w14:textId="07C2D1AB" w:rsidR="0020716F" w:rsidRDefault="0020716F" w:rsidP="0020716F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The questions in the Risk Assessment will help to identify whether risks can be minimised to the point where a face to face meeting can be planned and what modifications might need to be made to the group’s activities. The </w:t>
      </w:r>
      <w:r w:rsidRPr="00F650EC">
        <w:rPr>
          <w:rFonts w:asciiTheme="majorHAnsi" w:hAnsiTheme="majorHAnsi" w:cstheme="majorHAnsi"/>
          <w:color w:val="000000"/>
        </w:rPr>
        <w:t>Risk Assessment</w:t>
      </w:r>
      <w:r>
        <w:rPr>
          <w:rFonts w:asciiTheme="majorHAnsi" w:hAnsiTheme="majorHAnsi" w:cstheme="majorHAnsi"/>
          <w:color w:val="000000"/>
        </w:rPr>
        <w:t xml:space="preserve"> may need to be reviewed by the Group Leader and by individual members if there are further waves of infection. </w:t>
      </w:r>
    </w:p>
    <w:p w14:paraId="57F24D55" w14:textId="77777777" w:rsidR="0020716F" w:rsidRDefault="0020716F" w:rsidP="0020716F">
      <w:pPr>
        <w:rPr>
          <w:rFonts w:asciiTheme="majorHAnsi" w:hAnsiTheme="majorHAnsi" w:cstheme="majorHAnsi"/>
          <w:color w:val="000000"/>
        </w:rPr>
      </w:pPr>
    </w:p>
    <w:p w14:paraId="3D6D7D1E" w14:textId="730C8E2A" w:rsidR="00242C91" w:rsidRDefault="00242C91" w:rsidP="00F650EC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Before completing this you need to ensure that you are familiar with the latest Government and Public Health guidelines</w:t>
      </w:r>
      <w:r w:rsidR="006C482D">
        <w:rPr>
          <w:rFonts w:asciiTheme="majorHAnsi" w:hAnsiTheme="majorHAnsi" w:cstheme="majorHAnsi"/>
          <w:color w:val="000000"/>
        </w:rPr>
        <w:t xml:space="preserve"> (available at </w:t>
      </w:r>
      <w:hyperlink r:id="rId7" w:history="1">
        <w:r w:rsidR="006C482D" w:rsidRPr="00085285">
          <w:rPr>
            <w:rStyle w:val="Hyperlink"/>
            <w:rFonts w:asciiTheme="majorHAnsi" w:hAnsiTheme="majorHAnsi" w:cstheme="majorHAnsi"/>
          </w:rPr>
          <w:t>https://www.gov.uk/government/collections/coronavirus-covid-19-list-of-guidance</w:t>
        </w:r>
      </w:hyperlink>
      <w:r w:rsidR="006C482D">
        <w:rPr>
          <w:rFonts w:asciiTheme="majorHAnsi" w:hAnsiTheme="majorHAnsi" w:cstheme="majorHAnsi"/>
          <w:color w:val="000000"/>
        </w:rPr>
        <w:t>)</w:t>
      </w:r>
      <w:r>
        <w:rPr>
          <w:rFonts w:asciiTheme="majorHAnsi" w:hAnsiTheme="majorHAnsi" w:cstheme="majorHAnsi"/>
          <w:color w:val="000000"/>
        </w:rPr>
        <w:t xml:space="preserve">. These will be posted on the Sandbach &amp; District U3A website. </w:t>
      </w:r>
    </w:p>
    <w:p w14:paraId="548D1AF0" w14:textId="77777777" w:rsidR="00242C91" w:rsidRDefault="00242C91" w:rsidP="00F650EC">
      <w:pPr>
        <w:rPr>
          <w:rFonts w:asciiTheme="majorHAnsi" w:hAnsiTheme="majorHAnsi" w:cstheme="majorHAnsi"/>
          <w:color w:val="000000"/>
        </w:rPr>
      </w:pPr>
    </w:p>
    <w:p w14:paraId="68A79043" w14:textId="2C65B2E7" w:rsidR="00F650EC" w:rsidRDefault="00F650EC" w:rsidP="00F650EC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Risks can be minimised by: </w:t>
      </w:r>
    </w:p>
    <w:p w14:paraId="1B6679A2" w14:textId="61B2C290" w:rsidR="00242C91" w:rsidRDefault="00242C91" w:rsidP="00C131DA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locating activity outdoors where possible</w:t>
      </w:r>
    </w:p>
    <w:p w14:paraId="174594EC" w14:textId="6FBC0522" w:rsidR="001E75A7" w:rsidRDefault="00F650EC" w:rsidP="00C131DA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000000"/>
        </w:rPr>
      </w:pPr>
      <w:r w:rsidRPr="00C131DA">
        <w:rPr>
          <w:rFonts w:asciiTheme="majorHAnsi" w:hAnsiTheme="majorHAnsi" w:cstheme="majorHAnsi"/>
          <w:color w:val="000000"/>
        </w:rPr>
        <w:t>physical distancing (2 metres</w:t>
      </w:r>
      <w:r w:rsidR="0020716F">
        <w:rPr>
          <w:rFonts w:asciiTheme="majorHAnsi" w:hAnsiTheme="majorHAnsi" w:cstheme="majorHAnsi"/>
          <w:color w:val="000000"/>
        </w:rPr>
        <w:t xml:space="preserve"> is ideal but not essential</w:t>
      </w:r>
      <w:r w:rsidRPr="00C131DA">
        <w:rPr>
          <w:rFonts w:asciiTheme="majorHAnsi" w:hAnsiTheme="majorHAnsi" w:cstheme="majorHAnsi"/>
          <w:color w:val="000000"/>
        </w:rPr>
        <w:t>)</w:t>
      </w:r>
    </w:p>
    <w:p w14:paraId="0A5477F3" w14:textId="50CB7B2E" w:rsidR="00F650EC" w:rsidRPr="00C131DA" w:rsidRDefault="001E75A7" w:rsidP="00C131DA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increasing distancing where people sing or speak in loud voices</w:t>
      </w:r>
      <w:r w:rsidR="00F650EC" w:rsidRPr="00C131DA">
        <w:rPr>
          <w:rFonts w:asciiTheme="majorHAnsi" w:hAnsiTheme="majorHAnsi" w:cstheme="majorHAnsi"/>
          <w:color w:val="000000"/>
        </w:rPr>
        <w:t xml:space="preserve"> </w:t>
      </w:r>
    </w:p>
    <w:p w14:paraId="0A3ED5F9" w14:textId="1988BF63" w:rsidR="00F650EC" w:rsidRPr="00C131DA" w:rsidRDefault="00F650EC" w:rsidP="00C131DA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000000"/>
        </w:rPr>
      </w:pPr>
      <w:r w:rsidRPr="00C131DA">
        <w:rPr>
          <w:rFonts w:asciiTheme="majorHAnsi" w:hAnsiTheme="majorHAnsi" w:cstheme="majorHAnsi"/>
          <w:color w:val="000000"/>
        </w:rPr>
        <w:t xml:space="preserve">minimising the time when people </w:t>
      </w:r>
      <w:r w:rsidR="00242C91">
        <w:rPr>
          <w:rFonts w:asciiTheme="majorHAnsi" w:hAnsiTheme="majorHAnsi" w:cstheme="majorHAnsi"/>
          <w:color w:val="000000"/>
        </w:rPr>
        <w:t>might be</w:t>
      </w:r>
      <w:r w:rsidRPr="00C131DA">
        <w:rPr>
          <w:rFonts w:asciiTheme="majorHAnsi" w:hAnsiTheme="majorHAnsi" w:cstheme="majorHAnsi"/>
          <w:color w:val="000000"/>
        </w:rPr>
        <w:t xml:space="preserve"> in close contact </w:t>
      </w:r>
    </w:p>
    <w:p w14:paraId="459FD140" w14:textId="77777777" w:rsidR="00F650EC" w:rsidRPr="00C131DA" w:rsidRDefault="00F650EC" w:rsidP="00C131DA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000000"/>
        </w:rPr>
      </w:pPr>
      <w:r w:rsidRPr="00C131DA">
        <w:rPr>
          <w:rFonts w:asciiTheme="majorHAnsi" w:hAnsiTheme="majorHAnsi" w:cstheme="majorHAnsi"/>
          <w:color w:val="000000"/>
        </w:rPr>
        <w:t xml:space="preserve">minimising the time and/or intensity of physical exercise </w:t>
      </w:r>
    </w:p>
    <w:p w14:paraId="5E1026AA" w14:textId="77777777" w:rsidR="00F650EC" w:rsidRPr="00C131DA" w:rsidRDefault="00F650EC" w:rsidP="00C131DA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000000"/>
        </w:rPr>
      </w:pPr>
      <w:r w:rsidRPr="00C131DA">
        <w:rPr>
          <w:rFonts w:asciiTheme="majorHAnsi" w:hAnsiTheme="majorHAnsi" w:cstheme="majorHAnsi"/>
          <w:color w:val="000000"/>
        </w:rPr>
        <w:t xml:space="preserve">frequent handwashing </w:t>
      </w:r>
    </w:p>
    <w:p w14:paraId="4A3D2F52" w14:textId="2737BE84" w:rsidR="00F650EC" w:rsidRPr="00C131DA" w:rsidRDefault="00F650EC" w:rsidP="00C131DA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000000"/>
        </w:rPr>
      </w:pPr>
      <w:r w:rsidRPr="00C131DA">
        <w:rPr>
          <w:rFonts w:asciiTheme="majorHAnsi" w:hAnsiTheme="majorHAnsi" w:cstheme="majorHAnsi"/>
          <w:color w:val="000000"/>
        </w:rPr>
        <w:t>controlling coughs or sneezes and securely disposing of tissues</w:t>
      </w:r>
    </w:p>
    <w:p w14:paraId="1A684B24" w14:textId="2CA82917" w:rsidR="00F650EC" w:rsidRPr="00C131DA" w:rsidRDefault="00F650EC" w:rsidP="00C131DA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000000"/>
        </w:rPr>
      </w:pPr>
      <w:r w:rsidRPr="00C131DA">
        <w:rPr>
          <w:rFonts w:asciiTheme="majorHAnsi" w:hAnsiTheme="majorHAnsi" w:cstheme="majorHAnsi"/>
          <w:color w:val="000000"/>
        </w:rPr>
        <w:t>use of PPE (personal protective equipment)</w:t>
      </w:r>
    </w:p>
    <w:p w14:paraId="25FA5EB8" w14:textId="058DA946" w:rsidR="002A376C" w:rsidRDefault="002A376C" w:rsidP="00C82CA0">
      <w:pPr>
        <w:rPr>
          <w:rFonts w:asciiTheme="majorHAnsi" w:hAnsiTheme="majorHAnsi" w:cstheme="majorHAnsi"/>
          <w:color w:val="000000"/>
        </w:rPr>
      </w:pPr>
    </w:p>
    <w:p w14:paraId="26A38B6B" w14:textId="510F36E5" w:rsidR="0020716F" w:rsidRPr="0020716F" w:rsidRDefault="0020716F" w:rsidP="00C82CA0">
      <w:pPr>
        <w:rPr>
          <w:rFonts w:asciiTheme="majorHAnsi" w:hAnsiTheme="majorHAnsi" w:cstheme="majorHAnsi"/>
          <w:b/>
          <w:bCs/>
          <w:color w:val="000000"/>
        </w:rPr>
      </w:pPr>
      <w:r w:rsidRPr="0020716F">
        <w:rPr>
          <w:rFonts w:asciiTheme="majorHAnsi" w:hAnsiTheme="majorHAnsi" w:cstheme="majorHAnsi"/>
          <w:b/>
          <w:bCs/>
          <w:color w:val="000000"/>
        </w:rPr>
        <w:t xml:space="preserve">Using the </w:t>
      </w:r>
      <w:r w:rsidR="00822FE0">
        <w:rPr>
          <w:rFonts w:asciiTheme="majorHAnsi" w:hAnsiTheme="majorHAnsi" w:cstheme="majorHAnsi"/>
          <w:b/>
          <w:bCs/>
          <w:color w:val="000000"/>
        </w:rPr>
        <w:t xml:space="preserve">Risk Assessment </w:t>
      </w:r>
      <w:r w:rsidRPr="0020716F">
        <w:rPr>
          <w:rFonts w:asciiTheme="majorHAnsi" w:hAnsiTheme="majorHAnsi" w:cstheme="majorHAnsi"/>
          <w:b/>
          <w:bCs/>
          <w:color w:val="000000"/>
        </w:rPr>
        <w:t>checklist</w:t>
      </w:r>
      <w:r w:rsidR="00822FE0">
        <w:rPr>
          <w:rFonts w:asciiTheme="majorHAnsi" w:hAnsiTheme="majorHAnsi" w:cstheme="majorHAnsi"/>
          <w:b/>
          <w:bCs/>
          <w:color w:val="000000"/>
        </w:rPr>
        <w:t>: Group Leaders</w:t>
      </w:r>
    </w:p>
    <w:p w14:paraId="40B960C5" w14:textId="2861E31A" w:rsidR="0020716F" w:rsidRDefault="0020716F" w:rsidP="00C82CA0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Before starting a </w:t>
      </w:r>
      <w:proofErr w:type="gramStart"/>
      <w:r>
        <w:rPr>
          <w:rFonts w:asciiTheme="majorHAnsi" w:hAnsiTheme="majorHAnsi" w:cstheme="majorHAnsi"/>
          <w:color w:val="000000"/>
        </w:rPr>
        <w:t>group</w:t>
      </w:r>
      <w:proofErr w:type="gramEnd"/>
      <w:r>
        <w:rPr>
          <w:rFonts w:asciiTheme="majorHAnsi" w:hAnsiTheme="majorHAnsi" w:cstheme="majorHAnsi"/>
          <w:color w:val="000000"/>
        </w:rPr>
        <w:t xml:space="preserve"> you should complete the </w:t>
      </w:r>
      <w:r w:rsidR="00822FE0">
        <w:rPr>
          <w:rFonts w:asciiTheme="majorHAnsi" w:hAnsiTheme="majorHAnsi" w:cstheme="majorHAnsi"/>
          <w:color w:val="000000"/>
        </w:rPr>
        <w:t xml:space="preserve">first part of the </w:t>
      </w:r>
      <w:r>
        <w:rPr>
          <w:rFonts w:asciiTheme="majorHAnsi" w:hAnsiTheme="majorHAnsi" w:cstheme="majorHAnsi"/>
          <w:color w:val="000000"/>
        </w:rPr>
        <w:t>checklist below. If you decide that some restrictions or modifications are necessary then you should state clearly what these are in the ‘</w:t>
      </w:r>
      <w:r w:rsidRPr="0020716F">
        <w:rPr>
          <w:rFonts w:asciiTheme="majorHAnsi" w:hAnsiTheme="majorHAnsi" w:cstheme="majorHAnsi"/>
          <w:color w:val="000000"/>
        </w:rPr>
        <w:t>Comments</w:t>
      </w:r>
      <w:r>
        <w:rPr>
          <w:rFonts w:asciiTheme="majorHAnsi" w:hAnsiTheme="majorHAnsi" w:cstheme="majorHAnsi"/>
          <w:color w:val="000000"/>
        </w:rPr>
        <w:t>’</w:t>
      </w:r>
      <w:r w:rsidRPr="0020716F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 xml:space="preserve">column. </w:t>
      </w:r>
    </w:p>
    <w:p w14:paraId="31D5D263" w14:textId="72F4EBA4" w:rsidR="0020716F" w:rsidRDefault="0020716F" w:rsidP="00C82CA0">
      <w:pPr>
        <w:rPr>
          <w:rFonts w:asciiTheme="majorHAnsi" w:hAnsiTheme="majorHAnsi" w:cstheme="majorHAnsi"/>
          <w:color w:val="000000"/>
        </w:rPr>
      </w:pPr>
    </w:p>
    <w:p w14:paraId="3900DDF3" w14:textId="54174846" w:rsidR="0020716F" w:rsidRDefault="00822FE0" w:rsidP="00C82CA0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Y</w:t>
      </w:r>
      <w:r w:rsidR="0020716F">
        <w:rPr>
          <w:rFonts w:asciiTheme="majorHAnsi" w:hAnsiTheme="majorHAnsi" w:cstheme="majorHAnsi"/>
          <w:color w:val="000000"/>
        </w:rPr>
        <w:t>our group members need to see the completed checklist before the first meeting. You can send it by email or post, but each group member needs to see a copy.</w:t>
      </w:r>
    </w:p>
    <w:p w14:paraId="50B39B46" w14:textId="1558A55F" w:rsidR="0020716F" w:rsidRDefault="0020716F" w:rsidP="00C82CA0">
      <w:pPr>
        <w:rPr>
          <w:rFonts w:asciiTheme="majorHAnsi" w:hAnsiTheme="majorHAnsi" w:cstheme="majorHAnsi"/>
          <w:color w:val="000000"/>
        </w:rPr>
      </w:pPr>
    </w:p>
    <w:p w14:paraId="04CCF84B" w14:textId="643C9A28" w:rsidR="0020716F" w:rsidRDefault="0020716F" w:rsidP="00C82CA0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Then each of your group members must complete their own personal Risk Assessment. </w:t>
      </w:r>
      <w:proofErr w:type="gramStart"/>
      <w:r>
        <w:rPr>
          <w:rFonts w:asciiTheme="majorHAnsi" w:hAnsiTheme="majorHAnsi" w:cstheme="majorHAnsi"/>
          <w:color w:val="000000"/>
        </w:rPr>
        <w:t>Ideally</w:t>
      </w:r>
      <w:proofErr w:type="gramEnd"/>
      <w:r>
        <w:rPr>
          <w:rFonts w:asciiTheme="majorHAnsi" w:hAnsiTheme="majorHAnsi" w:cstheme="majorHAnsi"/>
          <w:color w:val="000000"/>
        </w:rPr>
        <w:t xml:space="preserve"> they will do this by email or post before the first meeting. </w:t>
      </w:r>
      <w:proofErr w:type="gramStart"/>
      <w:r>
        <w:rPr>
          <w:rFonts w:asciiTheme="majorHAnsi" w:hAnsiTheme="majorHAnsi" w:cstheme="majorHAnsi"/>
          <w:color w:val="000000"/>
        </w:rPr>
        <w:t>Alternatively</w:t>
      </w:r>
      <w:proofErr w:type="gramEnd"/>
      <w:r>
        <w:rPr>
          <w:rFonts w:asciiTheme="majorHAnsi" w:hAnsiTheme="majorHAnsi" w:cstheme="majorHAnsi"/>
          <w:color w:val="000000"/>
        </w:rPr>
        <w:t xml:space="preserve"> you can have a </w:t>
      </w:r>
      <w:r w:rsidR="00CC389B">
        <w:rPr>
          <w:rFonts w:asciiTheme="majorHAnsi" w:hAnsiTheme="majorHAnsi" w:cstheme="majorHAnsi"/>
          <w:color w:val="000000"/>
        </w:rPr>
        <w:t xml:space="preserve">simple form that they sign on arrival to say that they have completed their personal </w:t>
      </w:r>
      <w:r w:rsidR="00CC389B">
        <w:rPr>
          <w:rFonts w:asciiTheme="majorHAnsi" w:hAnsiTheme="majorHAnsi" w:cstheme="majorHAnsi"/>
          <w:color w:val="000000"/>
        </w:rPr>
        <w:t>Risk Assessment</w:t>
      </w:r>
      <w:r w:rsidR="00822FE0">
        <w:rPr>
          <w:rFonts w:asciiTheme="majorHAnsi" w:hAnsiTheme="majorHAnsi" w:cstheme="majorHAnsi"/>
          <w:color w:val="000000"/>
        </w:rPr>
        <w:t xml:space="preserve"> using the second part of the checklist</w:t>
      </w:r>
      <w:r w:rsidR="00CC389B">
        <w:rPr>
          <w:rFonts w:asciiTheme="majorHAnsi" w:hAnsiTheme="majorHAnsi" w:cstheme="majorHAnsi"/>
          <w:color w:val="000000"/>
        </w:rPr>
        <w:t>.</w:t>
      </w:r>
    </w:p>
    <w:p w14:paraId="39004B66" w14:textId="14B680E4" w:rsidR="00B86D88" w:rsidRPr="00F650EC" w:rsidRDefault="00CC389B" w:rsidP="00C82CA0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2835"/>
        <w:gridCol w:w="1830"/>
      </w:tblGrid>
      <w:tr w:rsidR="00F650EC" w14:paraId="4B8B3AEF" w14:textId="77777777" w:rsidTr="003B0117">
        <w:tc>
          <w:tcPr>
            <w:tcW w:w="9622" w:type="dxa"/>
            <w:gridSpan w:val="4"/>
          </w:tcPr>
          <w:p w14:paraId="16EADF75" w14:textId="5E6A8EC2" w:rsidR="00F650EC" w:rsidRPr="00905C87" w:rsidRDefault="00F650EC" w:rsidP="00F650EC">
            <w:pPr>
              <w:spacing w:beforeLines="40" w:before="96" w:afterLines="40" w:after="96"/>
              <w:rPr>
                <w:rFonts w:ascii="Calibri" w:hAnsi="Calibri"/>
                <w:b/>
                <w:bCs/>
                <w:color w:val="000000"/>
              </w:rPr>
            </w:pPr>
            <w:r w:rsidRPr="00905C87">
              <w:rPr>
                <w:rFonts w:ascii="Calibri" w:hAnsi="Calibri"/>
                <w:b/>
                <w:bCs/>
                <w:color w:val="000000"/>
              </w:rPr>
              <w:lastRenderedPageBreak/>
              <w:t>Interest Group</w:t>
            </w:r>
          </w:p>
        </w:tc>
      </w:tr>
      <w:tr w:rsidR="00F650EC" w14:paraId="524C48B0" w14:textId="77777777" w:rsidTr="00C454EB">
        <w:tc>
          <w:tcPr>
            <w:tcW w:w="9622" w:type="dxa"/>
            <w:gridSpan w:val="4"/>
          </w:tcPr>
          <w:p w14:paraId="13E1A38E" w14:textId="26C6A4B5" w:rsidR="00F650EC" w:rsidRPr="00905C87" w:rsidRDefault="00F650EC" w:rsidP="00F650EC">
            <w:pPr>
              <w:spacing w:beforeLines="40" w:before="96" w:afterLines="40" w:after="96"/>
              <w:rPr>
                <w:rFonts w:ascii="Calibri" w:hAnsi="Calibri"/>
                <w:b/>
                <w:bCs/>
                <w:color w:val="000000"/>
              </w:rPr>
            </w:pPr>
            <w:r w:rsidRPr="00905C87">
              <w:rPr>
                <w:rFonts w:ascii="Calibri" w:hAnsi="Calibri"/>
                <w:b/>
                <w:bCs/>
                <w:color w:val="000000"/>
              </w:rPr>
              <w:t>Location</w:t>
            </w:r>
            <w:r w:rsidR="006C482D">
              <w:rPr>
                <w:rFonts w:ascii="Calibri" w:hAnsi="Calibri"/>
                <w:b/>
                <w:bCs/>
                <w:color w:val="000000"/>
              </w:rPr>
              <w:t>(s)</w:t>
            </w:r>
            <w:r w:rsidRPr="00905C87">
              <w:rPr>
                <w:rFonts w:ascii="Calibri" w:hAnsi="Calibri"/>
                <w:b/>
                <w:bCs/>
                <w:color w:val="000000"/>
              </w:rPr>
              <w:t xml:space="preserve"> and Date</w:t>
            </w:r>
            <w:r w:rsidR="006C482D">
              <w:rPr>
                <w:rFonts w:ascii="Calibri" w:hAnsi="Calibri"/>
                <w:b/>
                <w:bCs/>
                <w:color w:val="000000"/>
              </w:rPr>
              <w:t>(s)</w:t>
            </w:r>
          </w:p>
        </w:tc>
      </w:tr>
      <w:tr w:rsidR="00F650EC" w14:paraId="146BAF5A" w14:textId="77777777" w:rsidTr="00016EE9">
        <w:tc>
          <w:tcPr>
            <w:tcW w:w="9622" w:type="dxa"/>
            <w:gridSpan w:val="4"/>
          </w:tcPr>
          <w:p w14:paraId="4377FC7D" w14:textId="77777777" w:rsidR="00F650EC" w:rsidRPr="00905C87" w:rsidRDefault="00F650EC" w:rsidP="00F650EC">
            <w:pPr>
              <w:spacing w:beforeLines="40" w:before="96" w:afterLines="40" w:after="96"/>
              <w:rPr>
                <w:rFonts w:ascii="Calibri" w:hAnsi="Calibri"/>
                <w:b/>
                <w:bCs/>
                <w:color w:val="000000"/>
              </w:rPr>
            </w:pPr>
            <w:r w:rsidRPr="00905C87">
              <w:rPr>
                <w:rFonts w:ascii="Calibri" w:hAnsi="Calibri"/>
                <w:b/>
                <w:bCs/>
                <w:color w:val="000000"/>
              </w:rPr>
              <w:t>Description of activity</w:t>
            </w:r>
          </w:p>
          <w:p w14:paraId="5FFD5326" w14:textId="3E5AFBBB" w:rsidR="00F650EC" w:rsidRPr="00905C87" w:rsidRDefault="00F650EC" w:rsidP="00F650EC">
            <w:pPr>
              <w:spacing w:beforeLines="40" w:before="96" w:afterLines="40" w:after="96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650EC" w14:paraId="1C9C9D40" w14:textId="77777777" w:rsidTr="008B41EF">
        <w:tc>
          <w:tcPr>
            <w:tcW w:w="3397" w:type="dxa"/>
          </w:tcPr>
          <w:p w14:paraId="0232BB4F" w14:textId="4B28954D" w:rsidR="00F650EC" w:rsidRPr="00CF792E" w:rsidRDefault="00CF792E" w:rsidP="00CF792E">
            <w:pPr>
              <w:spacing w:beforeLines="40" w:before="96" w:afterLines="40" w:after="96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F792E">
              <w:rPr>
                <w:rFonts w:ascii="Calibri" w:hAnsi="Calibri"/>
                <w:b/>
                <w:bCs/>
                <w:color w:val="000000"/>
              </w:rPr>
              <w:t>Aspects to consider</w:t>
            </w:r>
          </w:p>
        </w:tc>
        <w:tc>
          <w:tcPr>
            <w:tcW w:w="1560" w:type="dxa"/>
          </w:tcPr>
          <w:p w14:paraId="6F486E3C" w14:textId="43154A88" w:rsidR="00F650EC" w:rsidRPr="00CF792E" w:rsidRDefault="00CF792E" w:rsidP="00CF792E">
            <w:pPr>
              <w:spacing w:beforeLines="40" w:before="96" w:afterLines="40" w:after="96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F792E">
              <w:rPr>
                <w:rFonts w:ascii="Calibri" w:hAnsi="Calibri"/>
                <w:b/>
                <w:bCs/>
                <w:color w:val="000000"/>
              </w:rPr>
              <w:t>Response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Pr="00CF792E">
              <w:rPr>
                <w:rFonts w:ascii="Calibri" w:hAnsi="Calibri"/>
                <w:color w:val="000000"/>
              </w:rPr>
              <w:t>(e.g. Y/N/NA)</w:t>
            </w:r>
          </w:p>
        </w:tc>
        <w:tc>
          <w:tcPr>
            <w:tcW w:w="4665" w:type="dxa"/>
            <w:gridSpan w:val="2"/>
          </w:tcPr>
          <w:p w14:paraId="48B9D7E7" w14:textId="0B66C5E7" w:rsidR="00F650EC" w:rsidRPr="00CF792E" w:rsidRDefault="00CF792E" w:rsidP="00CF792E">
            <w:pPr>
              <w:spacing w:beforeLines="40" w:before="96" w:afterLines="40" w:after="96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F792E">
              <w:rPr>
                <w:rFonts w:ascii="Calibri" w:hAnsi="Calibri"/>
                <w:b/>
                <w:bCs/>
                <w:color w:val="000000"/>
              </w:rPr>
              <w:t>Comments</w:t>
            </w:r>
          </w:p>
        </w:tc>
      </w:tr>
      <w:tr w:rsidR="00F650EC" w14:paraId="0469F4BE" w14:textId="77777777" w:rsidTr="008B41EF">
        <w:tc>
          <w:tcPr>
            <w:tcW w:w="3397" w:type="dxa"/>
          </w:tcPr>
          <w:p w14:paraId="3F495C0B" w14:textId="0B23CA84" w:rsidR="00F650EC" w:rsidRPr="00F650EC" w:rsidRDefault="00CF792E" w:rsidP="00905C87">
            <w:pPr>
              <w:spacing w:beforeLines="40" w:before="96" w:afterLines="60" w:after="14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Size of group – is any restriction necessary?</w:t>
            </w:r>
          </w:p>
        </w:tc>
        <w:tc>
          <w:tcPr>
            <w:tcW w:w="1560" w:type="dxa"/>
          </w:tcPr>
          <w:p w14:paraId="7C5CE9E2" w14:textId="77777777" w:rsidR="00F650EC" w:rsidRPr="00F650EC" w:rsidRDefault="00F650EC" w:rsidP="00F650EC">
            <w:pPr>
              <w:spacing w:beforeLines="40" w:before="96" w:afterLines="40" w:after="96"/>
              <w:rPr>
                <w:rFonts w:ascii="Calibri" w:hAnsi="Calibri"/>
                <w:color w:val="000000"/>
              </w:rPr>
            </w:pPr>
          </w:p>
        </w:tc>
        <w:tc>
          <w:tcPr>
            <w:tcW w:w="4665" w:type="dxa"/>
            <w:gridSpan w:val="2"/>
          </w:tcPr>
          <w:p w14:paraId="138585C8" w14:textId="77777777" w:rsidR="00F650EC" w:rsidRPr="00F650EC" w:rsidRDefault="00F650EC" w:rsidP="00F650EC">
            <w:pPr>
              <w:spacing w:beforeLines="40" w:before="96" w:afterLines="40" w:after="96"/>
              <w:rPr>
                <w:rFonts w:ascii="Calibri" w:hAnsi="Calibri"/>
                <w:color w:val="000000"/>
              </w:rPr>
            </w:pPr>
          </w:p>
        </w:tc>
      </w:tr>
      <w:tr w:rsidR="00F650EC" w14:paraId="5E994BFF" w14:textId="77777777" w:rsidTr="008B41EF">
        <w:tc>
          <w:tcPr>
            <w:tcW w:w="3397" w:type="dxa"/>
          </w:tcPr>
          <w:p w14:paraId="6FDEE181" w14:textId="2D68B565" w:rsidR="00F650EC" w:rsidRPr="00F650EC" w:rsidRDefault="00CF792E" w:rsidP="00905C87">
            <w:pPr>
              <w:spacing w:beforeLines="40" w:before="96" w:afterLines="60" w:after="14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Nature, size and layout of venue – is any modification necessary?</w:t>
            </w:r>
          </w:p>
        </w:tc>
        <w:tc>
          <w:tcPr>
            <w:tcW w:w="1560" w:type="dxa"/>
          </w:tcPr>
          <w:p w14:paraId="547E12D0" w14:textId="77777777" w:rsidR="00F650EC" w:rsidRPr="00F650EC" w:rsidRDefault="00F650EC" w:rsidP="00F650EC">
            <w:pPr>
              <w:spacing w:beforeLines="40" w:before="96" w:afterLines="40" w:after="96"/>
              <w:rPr>
                <w:rFonts w:ascii="Calibri" w:hAnsi="Calibri"/>
                <w:color w:val="000000"/>
              </w:rPr>
            </w:pPr>
          </w:p>
        </w:tc>
        <w:tc>
          <w:tcPr>
            <w:tcW w:w="4665" w:type="dxa"/>
            <w:gridSpan w:val="2"/>
          </w:tcPr>
          <w:p w14:paraId="03A4A6A2" w14:textId="77777777" w:rsidR="00F650EC" w:rsidRPr="00F650EC" w:rsidRDefault="00F650EC" w:rsidP="00F650EC">
            <w:pPr>
              <w:spacing w:beforeLines="40" w:before="96" w:afterLines="40" w:after="96"/>
              <w:rPr>
                <w:rFonts w:ascii="Calibri" w:hAnsi="Calibri"/>
                <w:color w:val="000000"/>
              </w:rPr>
            </w:pPr>
          </w:p>
        </w:tc>
      </w:tr>
      <w:tr w:rsidR="00F650EC" w14:paraId="60DB606E" w14:textId="77777777" w:rsidTr="008B41EF">
        <w:tc>
          <w:tcPr>
            <w:tcW w:w="3397" w:type="dxa"/>
          </w:tcPr>
          <w:p w14:paraId="3A0569DA" w14:textId="6E9C8527" w:rsidR="00F650EC" w:rsidRPr="00F650EC" w:rsidRDefault="00CF792E" w:rsidP="00905C87">
            <w:pPr>
              <w:spacing w:beforeLines="40" w:before="96" w:afterLines="60" w:after="14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Seating</w:t>
            </w:r>
            <w:r w:rsidR="006C482D">
              <w:rPr>
                <w:rFonts w:ascii="Calibri" w:hAnsi="Calibri"/>
                <w:color w:val="000000"/>
              </w:rPr>
              <w:t xml:space="preserve"> or spacing</w:t>
            </w:r>
            <w:r>
              <w:rPr>
                <w:rFonts w:ascii="Calibri" w:hAnsi="Calibri"/>
                <w:color w:val="000000"/>
              </w:rPr>
              <w:t xml:space="preserve"> – what layout will minimise risk?</w:t>
            </w:r>
          </w:p>
        </w:tc>
        <w:tc>
          <w:tcPr>
            <w:tcW w:w="1560" w:type="dxa"/>
          </w:tcPr>
          <w:p w14:paraId="7CBA9F77" w14:textId="77777777" w:rsidR="00F650EC" w:rsidRPr="00F650EC" w:rsidRDefault="00F650EC" w:rsidP="00F650EC">
            <w:pPr>
              <w:spacing w:beforeLines="40" w:before="96" w:afterLines="40" w:after="96"/>
              <w:rPr>
                <w:rFonts w:ascii="Calibri" w:hAnsi="Calibri"/>
                <w:color w:val="000000"/>
              </w:rPr>
            </w:pPr>
          </w:p>
        </w:tc>
        <w:tc>
          <w:tcPr>
            <w:tcW w:w="4665" w:type="dxa"/>
            <w:gridSpan w:val="2"/>
          </w:tcPr>
          <w:p w14:paraId="1E849F2E" w14:textId="77777777" w:rsidR="00F650EC" w:rsidRPr="00F650EC" w:rsidRDefault="00F650EC" w:rsidP="00F650EC">
            <w:pPr>
              <w:spacing w:beforeLines="40" w:before="96" w:afterLines="40" w:after="96"/>
              <w:rPr>
                <w:rFonts w:ascii="Calibri" w:hAnsi="Calibri"/>
                <w:color w:val="000000"/>
              </w:rPr>
            </w:pPr>
          </w:p>
        </w:tc>
      </w:tr>
      <w:tr w:rsidR="00F650EC" w14:paraId="4314F4DD" w14:textId="77777777" w:rsidTr="008B41EF">
        <w:tc>
          <w:tcPr>
            <w:tcW w:w="3397" w:type="dxa"/>
          </w:tcPr>
          <w:p w14:paraId="5B0F490E" w14:textId="2DE0CA97" w:rsidR="00F650EC" w:rsidRPr="00F650EC" w:rsidRDefault="00C72B6B" w:rsidP="00905C87">
            <w:pPr>
              <w:spacing w:beforeLines="40" w:before="96" w:afterLines="60" w:after="14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 any movement involved and is any restriction necessary?</w:t>
            </w:r>
          </w:p>
        </w:tc>
        <w:tc>
          <w:tcPr>
            <w:tcW w:w="1560" w:type="dxa"/>
          </w:tcPr>
          <w:p w14:paraId="747289E8" w14:textId="77777777" w:rsidR="00F650EC" w:rsidRPr="00F650EC" w:rsidRDefault="00F650EC" w:rsidP="00F650EC">
            <w:pPr>
              <w:spacing w:beforeLines="40" w:before="96" w:afterLines="40" w:after="96"/>
              <w:rPr>
                <w:rFonts w:ascii="Calibri" w:hAnsi="Calibri"/>
                <w:color w:val="000000"/>
              </w:rPr>
            </w:pPr>
          </w:p>
        </w:tc>
        <w:tc>
          <w:tcPr>
            <w:tcW w:w="4665" w:type="dxa"/>
            <w:gridSpan w:val="2"/>
          </w:tcPr>
          <w:p w14:paraId="692171BB" w14:textId="77777777" w:rsidR="00F650EC" w:rsidRPr="00F650EC" w:rsidRDefault="00F650EC" w:rsidP="00F650EC">
            <w:pPr>
              <w:spacing w:beforeLines="40" w:before="96" w:afterLines="40" w:after="96"/>
              <w:rPr>
                <w:rFonts w:ascii="Calibri" w:hAnsi="Calibri"/>
                <w:color w:val="000000"/>
              </w:rPr>
            </w:pPr>
          </w:p>
        </w:tc>
      </w:tr>
      <w:tr w:rsidR="00F650EC" w14:paraId="27482233" w14:textId="77777777" w:rsidTr="008B41EF">
        <w:tc>
          <w:tcPr>
            <w:tcW w:w="3397" w:type="dxa"/>
          </w:tcPr>
          <w:p w14:paraId="1602ABA3" w14:textId="52B910E2" w:rsidR="00F650EC" w:rsidRPr="00F650EC" w:rsidRDefault="00E876D9" w:rsidP="00905C87">
            <w:pPr>
              <w:spacing w:beforeLines="40" w:before="96" w:afterLines="60" w:after="14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Potential congestion areas</w:t>
            </w:r>
            <w:r w:rsidR="00C72B6B">
              <w:rPr>
                <w:rFonts w:ascii="Calibri" w:hAnsi="Calibri"/>
                <w:color w:val="000000"/>
              </w:rPr>
              <w:t xml:space="preserve"> – is any restriction necessary?</w:t>
            </w:r>
          </w:p>
        </w:tc>
        <w:tc>
          <w:tcPr>
            <w:tcW w:w="1560" w:type="dxa"/>
          </w:tcPr>
          <w:p w14:paraId="7F7F4E86" w14:textId="77777777" w:rsidR="00F650EC" w:rsidRPr="00F650EC" w:rsidRDefault="00F650EC" w:rsidP="00F650EC">
            <w:pPr>
              <w:spacing w:beforeLines="40" w:before="96" w:afterLines="40" w:after="96"/>
              <w:rPr>
                <w:rFonts w:ascii="Calibri" w:hAnsi="Calibri"/>
                <w:color w:val="000000"/>
              </w:rPr>
            </w:pPr>
          </w:p>
        </w:tc>
        <w:tc>
          <w:tcPr>
            <w:tcW w:w="4665" w:type="dxa"/>
            <w:gridSpan w:val="2"/>
          </w:tcPr>
          <w:p w14:paraId="51F4615E" w14:textId="77777777" w:rsidR="00F650EC" w:rsidRPr="00F650EC" w:rsidRDefault="00F650EC" w:rsidP="00F650EC">
            <w:pPr>
              <w:spacing w:beforeLines="40" w:before="96" w:afterLines="40" w:after="96"/>
              <w:rPr>
                <w:rFonts w:ascii="Calibri" w:hAnsi="Calibri"/>
                <w:color w:val="000000"/>
              </w:rPr>
            </w:pPr>
          </w:p>
        </w:tc>
      </w:tr>
      <w:tr w:rsidR="00F650EC" w14:paraId="5801AF1D" w14:textId="77777777" w:rsidTr="008B41EF">
        <w:tc>
          <w:tcPr>
            <w:tcW w:w="3397" w:type="dxa"/>
          </w:tcPr>
          <w:p w14:paraId="1554CA35" w14:textId="134F4EC1" w:rsidR="00F650EC" w:rsidRPr="00F650EC" w:rsidRDefault="00C72B6B" w:rsidP="00905C87">
            <w:pPr>
              <w:spacing w:beforeLines="40" w:before="96" w:afterLines="60" w:after="14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Nature of activity – is any modification necessary?</w:t>
            </w:r>
          </w:p>
        </w:tc>
        <w:tc>
          <w:tcPr>
            <w:tcW w:w="1560" w:type="dxa"/>
          </w:tcPr>
          <w:p w14:paraId="70DE1843" w14:textId="77777777" w:rsidR="00F650EC" w:rsidRPr="00F650EC" w:rsidRDefault="00F650EC" w:rsidP="00F650EC">
            <w:pPr>
              <w:spacing w:beforeLines="40" w:before="96" w:afterLines="40" w:after="96"/>
              <w:rPr>
                <w:rFonts w:ascii="Calibri" w:hAnsi="Calibri"/>
                <w:color w:val="000000"/>
              </w:rPr>
            </w:pPr>
          </w:p>
        </w:tc>
        <w:tc>
          <w:tcPr>
            <w:tcW w:w="4665" w:type="dxa"/>
            <w:gridSpan w:val="2"/>
          </w:tcPr>
          <w:p w14:paraId="1355A759" w14:textId="77777777" w:rsidR="00F650EC" w:rsidRPr="00F650EC" w:rsidRDefault="00F650EC" w:rsidP="00F650EC">
            <w:pPr>
              <w:spacing w:beforeLines="40" w:before="96" w:afterLines="40" w:after="96"/>
              <w:rPr>
                <w:rFonts w:ascii="Calibri" w:hAnsi="Calibri"/>
                <w:color w:val="000000"/>
              </w:rPr>
            </w:pPr>
          </w:p>
        </w:tc>
      </w:tr>
      <w:tr w:rsidR="00F650EC" w14:paraId="1B1844A7" w14:textId="77777777" w:rsidTr="008B41EF">
        <w:tc>
          <w:tcPr>
            <w:tcW w:w="3397" w:type="dxa"/>
          </w:tcPr>
          <w:p w14:paraId="53A7C4B3" w14:textId="14495220" w:rsidR="00F650EC" w:rsidRPr="00F650EC" w:rsidRDefault="006C482D" w:rsidP="00905C87">
            <w:pPr>
              <w:spacing w:beforeLines="40" w:before="96" w:afterLines="60" w:after="14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Using/s</w:t>
            </w:r>
            <w:r w:rsidR="00CF6490">
              <w:rPr>
                <w:rFonts w:ascii="Calibri" w:hAnsi="Calibri"/>
                <w:color w:val="000000"/>
              </w:rPr>
              <w:t>haring equipment – is any restriction necessary?</w:t>
            </w:r>
          </w:p>
        </w:tc>
        <w:tc>
          <w:tcPr>
            <w:tcW w:w="1560" w:type="dxa"/>
          </w:tcPr>
          <w:p w14:paraId="6631E6B5" w14:textId="77777777" w:rsidR="00F650EC" w:rsidRPr="00F650EC" w:rsidRDefault="00F650EC" w:rsidP="00F650EC">
            <w:pPr>
              <w:spacing w:beforeLines="40" w:before="96" w:afterLines="40" w:after="96"/>
              <w:rPr>
                <w:rFonts w:ascii="Calibri" w:hAnsi="Calibri"/>
                <w:color w:val="000000"/>
              </w:rPr>
            </w:pPr>
          </w:p>
        </w:tc>
        <w:tc>
          <w:tcPr>
            <w:tcW w:w="4665" w:type="dxa"/>
            <w:gridSpan w:val="2"/>
          </w:tcPr>
          <w:p w14:paraId="236CAC3C" w14:textId="77777777" w:rsidR="00F650EC" w:rsidRPr="00F650EC" w:rsidRDefault="00F650EC" w:rsidP="00F650EC">
            <w:pPr>
              <w:spacing w:beforeLines="40" w:before="96" w:afterLines="40" w:after="96"/>
              <w:rPr>
                <w:rFonts w:ascii="Calibri" w:hAnsi="Calibri"/>
                <w:color w:val="000000"/>
              </w:rPr>
            </w:pPr>
          </w:p>
        </w:tc>
      </w:tr>
      <w:tr w:rsidR="00F650EC" w14:paraId="690EE9F9" w14:textId="77777777" w:rsidTr="008B41EF">
        <w:tc>
          <w:tcPr>
            <w:tcW w:w="3397" w:type="dxa"/>
          </w:tcPr>
          <w:p w14:paraId="0D0E7FC1" w14:textId="5321340B" w:rsidR="00F650EC" w:rsidRPr="00F650EC" w:rsidRDefault="00B83E42" w:rsidP="00905C87">
            <w:pPr>
              <w:spacing w:beforeLines="40" w:before="96" w:afterLines="60" w:after="14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Are adequate handwashing</w:t>
            </w:r>
            <w:r w:rsidR="00776C39">
              <w:rPr>
                <w:rFonts w:ascii="Calibri" w:hAnsi="Calibri"/>
                <w:color w:val="000000"/>
              </w:rPr>
              <w:t xml:space="preserve"> and toilet</w:t>
            </w:r>
            <w:r>
              <w:rPr>
                <w:rFonts w:ascii="Calibri" w:hAnsi="Calibri"/>
                <w:color w:val="000000"/>
              </w:rPr>
              <w:t xml:space="preserve"> facilities available?</w:t>
            </w:r>
          </w:p>
        </w:tc>
        <w:tc>
          <w:tcPr>
            <w:tcW w:w="1560" w:type="dxa"/>
          </w:tcPr>
          <w:p w14:paraId="0047D4BA" w14:textId="77777777" w:rsidR="00F650EC" w:rsidRPr="00F650EC" w:rsidRDefault="00F650EC" w:rsidP="00F650EC">
            <w:pPr>
              <w:spacing w:beforeLines="40" w:before="96" w:afterLines="40" w:after="96"/>
              <w:rPr>
                <w:rFonts w:ascii="Calibri" w:hAnsi="Calibri"/>
                <w:color w:val="000000"/>
              </w:rPr>
            </w:pPr>
          </w:p>
        </w:tc>
        <w:tc>
          <w:tcPr>
            <w:tcW w:w="4665" w:type="dxa"/>
            <w:gridSpan w:val="2"/>
          </w:tcPr>
          <w:p w14:paraId="5EB88D3B" w14:textId="77777777" w:rsidR="00F650EC" w:rsidRPr="00F650EC" w:rsidRDefault="00F650EC" w:rsidP="00F650EC">
            <w:pPr>
              <w:spacing w:beforeLines="40" w:before="96" w:afterLines="40" w:after="96"/>
              <w:rPr>
                <w:rFonts w:ascii="Calibri" w:hAnsi="Calibri"/>
                <w:color w:val="000000"/>
              </w:rPr>
            </w:pPr>
          </w:p>
        </w:tc>
      </w:tr>
      <w:tr w:rsidR="00F650EC" w14:paraId="403F652C" w14:textId="77777777" w:rsidTr="008B41EF">
        <w:tc>
          <w:tcPr>
            <w:tcW w:w="3397" w:type="dxa"/>
          </w:tcPr>
          <w:p w14:paraId="7C32E000" w14:textId="5D0FCF22" w:rsidR="00F650EC" w:rsidRPr="00F650EC" w:rsidRDefault="00791784" w:rsidP="00905C87">
            <w:pPr>
              <w:spacing w:beforeLines="40" w:before="96" w:afterLines="60" w:after="14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 an adequate supply of hand sanitiser available?</w:t>
            </w:r>
          </w:p>
        </w:tc>
        <w:tc>
          <w:tcPr>
            <w:tcW w:w="1560" w:type="dxa"/>
          </w:tcPr>
          <w:p w14:paraId="46C86B71" w14:textId="77777777" w:rsidR="00F650EC" w:rsidRPr="00F650EC" w:rsidRDefault="00F650EC" w:rsidP="00F650EC">
            <w:pPr>
              <w:spacing w:beforeLines="40" w:before="96" w:afterLines="40" w:after="96"/>
              <w:rPr>
                <w:rFonts w:ascii="Calibri" w:hAnsi="Calibri"/>
                <w:color w:val="000000"/>
              </w:rPr>
            </w:pPr>
          </w:p>
        </w:tc>
        <w:tc>
          <w:tcPr>
            <w:tcW w:w="4665" w:type="dxa"/>
            <w:gridSpan w:val="2"/>
          </w:tcPr>
          <w:p w14:paraId="11CEA93E" w14:textId="77777777" w:rsidR="00F650EC" w:rsidRPr="00F650EC" w:rsidRDefault="00F650EC" w:rsidP="00F650EC">
            <w:pPr>
              <w:spacing w:beforeLines="40" w:before="96" w:afterLines="40" w:after="96"/>
              <w:rPr>
                <w:rFonts w:ascii="Calibri" w:hAnsi="Calibri"/>
                <w:color w:val="000000"/>
              </w:rPr>
            </w:pPr>
          </w:p>
        </w:tc>
      </w:tr>
      <w:tr w:rsidR="00F650EC" w14:paraId="35218779" w14:textId="77777777" w:rsidTr="008B41EF">
        <w:tc>
          <w:tcPr>
            <w:tcW w:w="3397" w:type="dxa"/>
          </w:tcPr>
          <w:p w14:paraId="5B1924EC" w14:textId="043C48F4" w:rsidR="00F650EC" w:rsidRPr="00F650EC" w:rsidRDefault="00C131DA" w:rsidP="00905C87">
            <w:pPr>
              <w:spacing w:beforeLines="40" w:before="96" w:afterLines="60" w:after="14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Are tissues and disposal bin or bag available?</w:t>
            </w:r>
          </w:p>
        </w:tc>
        <w:tc>
          <w:tcPr>
            <w:tcW w:w="1560" w:type="dxa"/>
          </w:tcPr>
          <w:p w14:paraId="6EAA46B3" w14:textId="77777777" w:rsidR="00F650EC" w:rsidRPr="00F650EC" w:rsidRDefault="00F650EC" w:rsidP="00F650EC">
            <w:pPr>
              <w:spacing w:beforeLines="40" w:before="96" w:afterLines="40" w:after="96"/>
              <w:rPr>
                <w:rFonts w:ascii="Calibri" w:hAnsi="Calibri"/>
                <w:color w:val="000000"/>
              </w:rPr>
            </w:pPr>
          </w:p>
        </w:tc>
        <w:tc>
          <w:tcPr>
            <w:tcW w:w="4665" w:type="dxa"/>
            <w:gridSpan w:val="2"/>
          </w:tcPr>
          <w:p w14:paraId="1567407C" w14:textId="77777777" w:rsidR="00F650EC" w:rsidRPr="00F650EC" w:rsidRDefault="00F650EC" w:rsidP="00F650EC">
            <w:pPr>
              <w:spacing w:beforeLines="40" w:before="96" w:afterLines="40" w:after="96"/>
              <w:rPr>
                <w:rFonts w:ascii="Calibri" w:hAnsi="Calibri"/>
                <w:color w:val="000000"/>
              </w:rPr>
            </w:pPr>
          </w:p>
        </w:tc>
      </w:tr>
      <w:tr w:rsidR="00F650EC" w14:paraId="0596E6EF" w14:textId="77777777" w:rsidTr="008B41EF">
        <w:tc>
          <w:tcPr>
            <w:tcW w:w="3397" w:type="dxa"/>
          </w:tcPr>
          <w:p w14:paraId="62571029" w14:textId="2B5C40DA" w:rsidR="00F650EC" w:rsidRPr="00F650EC" w:rsidRDefault="00C131DA" w:rsidP="00905C87">
            <w:pPr>
              <w:spacing w:beforeLines="40" w:before="96" w:afterLines="60" w:after="14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 it necessary to clean or sanitise equipment?</w:t>
            </w:r>
          </w:p>
        </w:tc>
        <w:tc>
          <w:tcPr>
            <w:tcW w:w="1560" w:type="dxa"/>
          </w:tcPr>
          <w:p w14:paraId="4113E19E" w14:textId="77777777" w:rsidR="00F650EC" w:rsidRPr="00F650EC" w:rsidRDefault="00F650EC" w:rsidP="00F650EC">
            <w:pPr>
              <w:spacing w:beforeLines="40" w:before="96" w:afterLines="40" w:after="96"/>
              <w:rPr>
                <w:rFonts w:ascii="Calibri" w:hAnsi="Calibri"/>
                <w:color w:val="000000"/>
              </w:rPr>
            </w:pPr>
          </w:p>
        </w:tc>
        <w:tc>
          <w:tcPr>
            <w:tcW w:w="4665" w:type="dxa"/>
            <w:gridSpan w:val="2"/>
          </w:tcPr>
          <w:p w14:paraId="32C33361" w14:textId="77777777" w:rsidR="00F650EC" w:rsidRPr="00F650EC" w:rsidRDefault="00F650EC" w:rsidP="00F650EC">
            <w:pPr>
              <w:spacing w:beforeLines="40" w:before="96" w:afterLines="40" w:after="96"/>
              <w:rPr>
                <w:rFonts w:ascii="Calibri" w:hAnsi="Calibri"/>
                <w:color w:val="000000"/>
              </w:rPr>
            </w:pPr>
          </w:p>
        </w:tc>
      </w:tr>
      <w:tr w:rsidR="00F650EC" w14:paraId="7ED41F86" w14:textId="77777777" w:rsidTr="008B41EF">
        <w:tc>
          <w:tcPr>
            <w:tcW w:w="3397" w:type="dxa"/>
          </w:tcPr>
          <w:p w14:paraId="0926185F" w14:textId="48D41337" w:rsidR="00C131DA" w:rsidRPr="00F650EC" w:rsidRDefault="00C131DA" w:rsidP="00905C87">
            <w:pPr>
              <w:spacing w:beforeLines="40" w:before="96" w:afterLines="60" w:after="14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 any PPE (e.g. masks, gloves) needed and is it available?</w:t>
            </w:r>
          </w:p>
        </w:tc>
        <w:tc>
          <w:tcPr>
            <w:tcW w:w="1560" w:type="dxa"/>
          </w:tcPr>
          <w:p w14:paraId="1581BB2C" w14:textId="77777777" w:rsidR="00F650EC" w:rsidRPr="00F650EC" w:rsidRDefault="00F650EC" w:rsidP="00F650EC">
            <w:pPr>
              <w:spacing w:beforeLines="40" w:before="96" w:afterLines="40" w:after="96"/>
              <w:rPr>
                <w:rFonts w:ascii="Calibri" w:hAnsi="Calibri"/>
                <w:color w:val="000000"/>
              </w:rPr>
            </w:pPr>
          </w:p>
        </w:tc>
        <w:tc>
          <w:tcPr>
            <w:tcW w:w="4665" w:type="dxa"/>
            <w:gridSpan w:val="2"/>
          </w:tcPr>
          <w:p w14:paraId="2CF6457A" w14:textId="77777777" w:rsidR="00F650EC" w:rsidRPr="00F650EC" w:rsidRDefault="00F650EC" w:rsidP="00F650EC">
            <w:pPr>
              <w:spacing w:beforeLines="40" w:before="96" w:afterLines="40" w:after="96"/>
              <w:rPr>
                <w:rFonts w:ascii="Calibri" w:hAnsi="Calibri"/>
                <w:color w:val="000000"/>
              </w:rPr>
            </w:pPr>
          </w:p>
        </w:tc>
      </w:tr>
      <w:tr w:rsidR="00F650EC" w14:paraId="152B277F" w14:textId="77777777" w:rsidTr="008B41EF">
        <w:tc>
          <w:tcPr>
            <w:tcW w:w="3397" w:type="dxa"/>
          </w:tcPr>
          <w:p w14:paraId="2ACA5F74" w14:textId="2D3885FC" w:rsidR="002A376C" w:rsidRPr="00F650EC" w:rsidRDefault="007E4976" w:rsidP="00F650EC">
            <w:pPr>
              <w:spacing w:beforeLines="40" w:before="96" w:afterLines="40" w:after="96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Have all participants completed </w:t>
            </w:r>
            <w:r w:rsidR="00E71DA5">
              <w:rPr>
                <w:rFonts w:ascii="Calibri" w:hAnsi="Calibri"/>
                <w:color w:val="000000"/>
              </w:rPr>
              <w:t xml:space="preserve">a </w:t>
            </w:r>
            <w:r>
              <w:rPr>
                <w:rFonts w:ascii="Calibri" w:hAnsi="Calibri"/>
                <w:color w:val="000000"/>
              </w:rPr>
              <w:t>personal Risk Assessment?</w:t>
            </w:r>
          </w:p>
        </w:tc>
        <w:tc>
          <w:tcPr>
            <w:tcW w:w="1560" w:type="dxa"/>
          </w:tcPr>
          <w:p w14:paraId="30BC9DB6" w14:textId="77777777" w:rsidR="00F650EC" w:rsidRPr="00F650EC" w:rsidRDefault="00F650EC" w:rsidP="00F650EC">
            <w:pPr>
              <w:spacing w:beforeLines="40" w:before="96" w:afterLines="40" w:after="96"/>
              <w:rPr>
                <w:rFonts w:ascii="Calibri" w:hAnsi="Calibri"/>
                <w:color w:val="000000"/>
              </w:rPr>
            </w:pPr>
          </w:p>
        </w:tc>
        <w:tc>
          <w:tcPr>
            <w:tcW w:w="4665" w:type="dxa"/>
            <w:gridSpan w:val="2"/>
          </w:tcPr>
          <w:p w14:paraId="4EFB2E47" w14:textId="52E12C4A" w:rsidR="00F650EC" w:rsidRPr="00F650EC" w:rsidRDefault="007E4976" w:rsidP="009E460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See below</w:t>
            </w:r>
          </w:p>
        </w:tc>
      </w:tr>
      <w:tr w:rsidR="008B41EF" w14:paraId="4B7B684F" w14:textId="77777777" w:rsidTr="008B41EF">
        <w:tc>
          <w:tcPr>
            <w:tcW w:w="7792" w:type="dxa"/>
            <w:gridSpan w:val="3"/>
          </w:tcPr>
          <w:p w14:paraId="305C679E" w14:textId="5B59577A" w:rsidR="008B41EF" w:rsidRPr="008B41EF" w:rsidRDefault="008B41EF" w:rsidP="00F650EC">
            <w:pPr>
              <w:spacing w:beforeLines="40" w:before="96" w:afterLines="40" w:after="96"/>
              <w:rPr>
                <w:rFonts w:ascii="Calibri" w:hAnsi="Calibri"/>
                <w:b/>
                <w:bCs/>
                <w:color w:val="000000"/>
              </w:rPr>
            </w:pPr>
            <w:r w:rsidRPr="008B41EF">
              <w:rPr>
                <w:rFonts w:ascii="Calibri" w:hAnsi="Calibri"/>
                <w:b/>
                <w:bCs/>
                <w:color w:val="000000"/>
              </w:rPr>
              <w:t>Name of group organiser</w:t>
            </w:r>
          </w:p>
        </w:tc>
        <w:tc>
          <w:tcPr>
            <w:tcW w:w="1830" w:type="dxa"/>
          </w:tcPr>
          <w:p w14:paraId="0FDDCFD9" w14:textId="06D5D459" w:rsidR="008B41EF" w:rsidRPr="008B41EF" w:rsidRDefault="008B41EF" w:rsidP="008B41EF">
            <w:pPr>
              <w:spacing w:beforeLines="40" w:before="96" w:afterLines="40" w:after="96"/>
              <w:rPr>
                <w:rFonts w:ascii="Calibri" w:hAnsi="Calibri"/>
                <w:b/>
                <w:bCs/>
                <w:color w:val="000000"/>
              </w:rPr>
            </w:pPr>
            <w:r w:rsidRPr="008B41EF">
              <w:rPr>
                <w:rFonts w:ascii="Calibri" w:hAnsi="Calibri"/>
                <w:b/>
                <w:bCs/>
                <w:color w:val="000000"/>
              </w:rPr>
              <w:t>Date</w:t>
            </w:r>
          </w:p>
        </w:tc>
      </w:tr>
    </w:tbl>
    <w:p w14:paraId="1D214A25" w14:textId="6CE70A4C" w:rsidR="00F650EC" w:rsidRPr="003A59B8" w:rsidRDefault="00F650EC" w:rsidP="00C82CA0">
      <w:pPr>
        <w:rPr>
          <w:rFonts w:asciiTheme="majorHAnsi" w:hAnsiTheme="majorHAnsi" w:cstheme="majorHAnsi"/>
          <w:color w:val="000000"/>
        </w:rPr>
      </w:pPr>
    </w:p>
    <w:p w14:paraId="2553AA3A" w14:textId="3A689A16" w:rsidR="00822FE0" w:rsidRPr="0020716F" w:rsidRDefault="0020716F" w:rsidP="00822FE0">
      <w:pPr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color w:val="000000"/>
        </w:rPr>
        <w:br w:type="page"/>
      </w:r>
      <w:r w:rsidR="00822FE0" w:rsidRPr="0020716F">
        <w:rPr>
          <w:rFonts w:asciiTheme="majorHAnsi" w:hAnsiTheme="majorHAnsi" w:cstheme="majorHAnsi"/>
          <w:b/>
          <w:bCs/>
          <w:color w:val="000000"/>
        </w:rPr>
        <w:lastRenderedPageBreak/>
        <w:t xml:space="preserve">Using the </w:t>
      </w:r>
      <w:r w:rsidR="00822FE0">
        <w:rPr>
          <w:rFonts w:asciiTheme="majorHAnsi" w:hAnsiTheme="majorHAnsi" w:cstheme="majorHAnsi"/>
          <w:b/>
          <w:bCs/>
          <w:color w:val="000000"/>
        </w:rPr>
        <w:t xml:space="preserve">Risk Assessment </w:t>
      </w:r>
      <w:r w:rsidR="00822FE0" w:rsidRPr="0020716F">
        <w:rPr>
          <w:rFonts w:asciiTheme="majorHAnsi" w:hAnsiTheme="majorHAnsi" w:cstheme="majorHAnsi"/>
          <w:b/>
          <w:bCs/>
          <w:color w:val="000000"/>
        </w:rPr>
        <w:t>checklist</w:t>
      </w:r>
      <w:r w:rsidR="00822FE0">
        <w:rPr>
          <w:rFonts w:asciiTheme="majorHAnsi" w:hAnsiTheme="majorHAnsi" w:cstheme="majorHAnsi"/>
          <w:b/>
          <w:bCs/>
          <w:color w:val="000000"/>
        </w:rPr>
        <w:t xml:space="preserve">: Group </w:t>
      </w:r>
      <w:r w:rsidR="00822FE0">
        <w:rPr>
          <w:rFonts w:asciiTheme="majorHAnsi" w:hAnsiTheme="majorHAnsi" w:cstheme="majorHAnsi"/>
          <w:b/>
          <w:bCs/>
          <w:color w:val="000000"/>
        </w:rPr>
        <w:t>members</w:t>
      </w:r>
    </w:p>
    <w:p w14:paraId="3DC68829" w14:textId="77777777" w:rsidR="00822FE0" w:rsidRDefault="003A59B8" w:rsidP="00C82CA0">
      <w:pPr>
        <w:rPr>
          <w:rFonts w:asciiTheme="majorHAnsi" w:hAnsiTheme="majorHAnsi" w:cstheme="majorHAnsi"/>
          <w:color w:val="000000"/>
        </w:rPr>
      </w:pPr>
      <w:r w:rsidRPr="003A59B8">
        <w:rPr>
          <w:rFonts w:asciiTheme="majorHAnsi" w:hAnsiTheme="majorHAnsi" w:cstheme="majorHAnsi"/>
          <w:color w:val="000000"/>
        </w:rPr>
        <w:t xml:space="preserve">Before beginning any </w:t>
      </w:r>
      <w:proofErr w:type="gramStart"/>
      <w:r w:rsidRPr="003A59B8">
        <w:rPr>
          <w:rFonts w:asciiTheme="majorHAnsi" w:hAnsiTheme="majorHAnsi" w:cstheme="majorHAnsi"/>
          <w:color w:val="000000"/>
        </w:rPr>
        <w:t>activity</w:t>
      </w:r>
      <w:proofErr w:type="gramEnd"/>
      <w:r w:rsidRPr="003A59B8">
        <w:rPr>
          <w:rFonts w:asciiTheme="majorHAnsi" w:hAnsiTheme="majorHAnsi" w:cstheme="majorHAnsi"/>
          <w:color w:val="000000"/>
        </w:rPr>
        <w:t xml:space="preserve"> it will be necessary for all participants to complete their own personal Risk Assessment</w:t>
      </w:r>
      <w:r>
        <w:rPr>
          <w:rFonts w:asciiTheme="majorHAnsi" w:hAnsiTheme="majorHAnsi" w:cstheme="majorHAnsi"/>
          <w:color w:val="000000"/>
        </w:rPr>
        <w:t xml:space="preserve">. </w:t>
      </w:r>
    </w:p>
    <w:p w14:paraId="4F621C94" w14:textId="77777777" w:rsidR="00822FE0" w:rsidRDefault="00822FE0" w:rsidP="00C82CA0">
      <w:pPr>
        <w:rPr>
          <w:rFonts w:asciiTheme="majorHAnsi" w:hAnsiTheme="majorHAnsi" w:cstheme="majorHAnsi"/>
          <w:color w:val="000000"/>
        </w:rPr>
      </w:pPr>
    </w:p>
    <w:p w14:paraId="768304AF" w14:textId="523E79DA" w:rsidR="007E4976" w:rsidRDefault="003A59B8" w:rsidP="00C82CA0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This means that </w:t>
      </w:r>
      <w:r w:rsidR="00822FE0">
        <w:rPr>
          <w:rFonts w:asciiTheme="majorHAnsi" w:hAnsiTheme="majorHAnsi" w:cstheme="majorHAnsi"/>
          <w:color w:val="000000"/>
        </w:rPr>
        <w:t>you</w:t>
      </w:r>
      <w:r>
        <w:rPr>
          <w:rFonts w:asciiTheme="majorHAnsi" w:hAnsiTheme="majorHAnsi" w:cstheme="majorHAnsi"/>
          <w:color w:val="000000"/>
        </w:rPr>
        <w:t xml:space="preserve"> need to review </w:t>
      </w:r>
      <w:r w:rsidR="00822FE0">
        <w:rPr>
          <w:rFonts w:asciiTheme="majorHAnsi" w:hAnsiTheme="majorHAnsi" w:cstheme="majorHAnsi"/>
          <w:color w:val="000000"/>
        </w:rPr>
        <w:t>your</w:t>
      </w:r>
      <w:r>
        <w:rPr>
          <w:rFonts w:asciiTheme="majorHAnsi" w:hAnsiTheme="majorHAnsi" w:cstheme="majorHAnsi"/>
          <w:color w:val="000000"/>
        </w:rPr>
        <w:t xml:space="preserve"> personal circumstances </w:t>
      </w:r>
      <w:r w:rsidRPr="003A59B8">
        <w:rPr>
          <w:rFonts w:asciiTheme="majorHAnsi" w:hAnsiTheme="majorHAnsi" w:cstheme="majorHAnsi"/>
          <w:b/>
          <w:bCs/>
          <w:color w:val="000000"/>
        </w:rPr>
        <w:t>and</w:t>
      </w:r>
      <w:r>
        <w:rPr>
          <w:rFonts w:asciiTheme="majorHAnsi" w:hAnsiTheme="majorHAnsi" w:cstheme="majorHAnsi"/>
          <w:color w:val="000000"/>
        </w:rPr>
        <w:t xml:space="preserve"> the nature of the activity and any potential risks to </w:t>
      </w:r>
      <w:r w:rsidR="00822FE0">
        <w:rPr>
          <w:rFonts w:asciiTheme="majorHAnsi" w:hAnsiTheme="majorHAnsi" w:cstheme="majorHAnsi"/>
          <w:color w:val="000000"/>
        </w:rPr>
        <w:t>your</w:t>
      </w:r>
      <w:r>
        <w:rPr>
          <w:rFonts w:asciiTheme="majorHAnsi" w:hAnsiTheme="majorHAnsi" w:cstheme="majorHAnsi"/>
          <w:color w:val="000000"/>
        </w:rPr>
        <w:t xml:space="preserve"> health.</w:t>
      </w:r>
      <w:r w:rsidR="009E4608">
        <w:rPr>
          <w:rFonts w:asciiTheme="majorHAnsi" w:hAnsiTheme="majorHAnsi" w:cstheme="majorHAnsi"/>
          <w:color w:val="000000"/>
        </w:rPr>
        <w:t xml:space="preserve"> </w:t>
      </w:r>
      <w:r w:rsidR="00922258">
        <w:rPr>
          <w:rFonts w:asciiTheme="majorHAnsi" w:hAnsiTheme="majorHAnsi" w:cstheme="majorHAnsi"/>
          <w:color w:val="000000"/>
        </w:rPr>
        <w:t>Use</w:t>
      </w:r>
      <w:r w:rsidR="009E4608">
        <w:rPr>
          <w:rFonts w:asciiTheme="majorHAnsi" w:hAnsiTheme="majorHAnsi" w:cstheme="majorHAnsi"/>
          <w:color w:val="000000"/>
        </w:rPr>
        <w:t xml:space="preserve"> t</w:t>
      </w:r>
      <w:proofErr w:type="spellStart"/>
      <w:r w:rsidR="009E4608">
        <w:rPr>
          <w:rFonts w:asciiTheme="majorHAnsi" w:hAnsiTheme="majorHAnsi" w:cstheme="majorHAnsi"/>
          <w:color w:val="000000"/>
        </w:rPr>
        <w:t>he</w:t>
      </w:r>
      <w:proofErr w:type="spellEnd"/>
      <w:r w:rsidR="009E4608">
        <w:rPr>
          <w:rFonts w:asciiTheme="majorHAnsi" w:hAnsiTheme="majorHAnsi" w:cstheme="majorHAnsi"/>
          <w:color w:val="000000"/>
        </w:rPr>
        <w:t xml:space="preserve"> Risk Assessment </w:t>
      </w:r>
      <w:r w:rsidR="00822FE0">
        <w:rPr>
          <w:rFonts w:asciiTheme="majorHAnsi" w:hAnsiTheme="majorHAnsi" w:cstheme="majorHAnsi"/>
          <w:color w:val="000000"/>
        </w:rPr>
        <w:t xml:space="preserve">checklist </w:t>
      </w:r>
      <w:r w:rsidR="009E4608">
        <w:rPr>
          <w:rFonts w:asciiTheme="majorHAnsi" w:hAnsiTheme="majorHAnsi" w:cstheme="majorHAnsi"/>
          <w:color w:val="000000"/>
        </w:rPr>
        <w:t>below</w:t>
      </w:r>
      <w:r w:rsidR="00922258">
        <w:rPr>
          <w:rFonts w:asciiTheme="majorHAnsi" w:hAnsiTheme="majorHAnsi" w:cstheme="majorHAnsi"/>
          <w:color w:val="000000"/>
        </w:rPr>
        <w:t xml:space="preserve"> to help you decide whether you can join this group without significant risks to your health</w:t>
      </w:r>
      <w:r w:rsidR="001908BD">
        <w:rPr>
          <w:rFonts w:asciiTheme="majorHAnsi" w:hAnsiTheme="majorHAnsi" w:cstheme="majorHAnsi"/>
          <w:color w:val="000000"/>
        </w:rPr>
        <w:t xml:space="preserve"> or others in your household</w:t>
      </w:r>
      <w:r w:rsidR="009E4608">
        <w:rPr>
          <w:rFonts w:asciiTheme="majorHAnsi" w:hAnsiTheme="majorHAnsi" w:cstheme="majorHAnsi"/>
          <w:color w:val="000000"/>
        </w:rPr>
        <w:t>.</w:t>
      </w:r>
    </w:p>
    <w:p w14:paraId="04ED4AA7" w14:textId="1E55A7C3" w:rsidR="009E4608" w:rsidRDefault="009E4608" w:rsidP="00C82CA0">
      <w:pPr>
        <w:rPr>
          <w:rFonts w:asciiTheme="majorHAnsi" w:hAnsiTheme="majorHAnsi" w:cstheme="maj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830"/>
      </w:tblGrid>
      <w:tr w:rsidR="009E4608" w14:paraId="51D6AFCD" w14:textId="77777777" w:rsidTr="009E4608">
        <w:tc>
          <w:tcPr>
            <w:tcW w:w="7792" w:type="dxa"/>
          </w:tcPr>
          <w:p w14:paraId="5CB89919" w14:textId="77777777" w:rsidR="009E4608" w:rsidRDefault="001B126F" w:rsidP="001B126F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B126F">
              <w:rPr>
                <w:rFonts w:asciiTheme="majorHAnsi" w:hAnsiTheme="majorHAnsi" w:cstheme="majorHAnsi"/>
                <w:b/>
                <w:bCs/>
                <w:color w:val="000000"/>
              </w:rPr>
              <w:t>Personal Risk Assessment</w:t>
            </w:r>
          </w:p>
          <w:p w14:paraId="2818BDBB" w14:textId="36C91F0A" w:rsidR="001B126F" w:rsidRPr="001B126F" w:rsidRDefault="001B126F" w:rsidP="009E4608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830" w:type="dxa"/>
          </w:tcPr>
          <w:p w14:paraId="2D5931C2" w14:textId="5E9BFF92" w:rsidR="009E4608" w:rsidRPr="009E4608" w:rsidRDefault="009E4608" w:rsidP="009E4608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9E4608">
              <w:rPr>
                <w:rFonts w:asciiTheme="majorHAnsi" w:hAnsiTheme="majorHAnsi" w:cstheme="majorHAnsi"/>
                <w:b/>
                <w:bCs/>
                <w:color w:val="000000"/>
              </w:rPr>
              <w:t>Yes (</w:t>
            </w:r>
            <w:r w:rsidRPr="009E4608">
              <w:rPr>
                <w:rFonts w:asciiTheme="majorHAnsi" w:hAnsiTheme="majorHAnsi" w:cstheme="majorHAnsi"/>
                <w:b/>
                <w:bCs/>
                <w:color w:val="000000"/>
              </w:rPr>
              <w:sym w:font="Wingdings" w:char="F0FC"/>
            </w:r>
            <w:r w:rsidRPr="009E4608">
              <w:rPr>
                <w:rFonts w:asciiTheme="majorHAnsi" w:hAnsiTheme="majorHAnsi" w:cstheme="majorHAnsi"/>
                <w:b/>
                <w:bCs/>
                <w:color w:val="000000"/>
              </w:rPr>
              <w:t>)</w:t>
            </w:r>
          </w:p>
        </w:tc>
      </w:tr>
      <w:tr w:rsidR="009E4608" w14:paraId="170D586F" w14:textId="77777777" w:rsidTr="009E4608">
        <w:tc>
          <w:tcPr>
            <w:tcW w:w="7792" w:type="dxa"/>
          </w:tcPr>
          <w:p w14:paraId="34231A86" w14:textId="1478D9E8" w:rsidR="009E4608" w:rsidRDefault="009E4608" w:rsidP="009E4608">
            <w:pPr>
              <w:spacing w:before="40" w:after="4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I have reviewed my </w:t>
            </w:r>
            <w:r w:rsidR="008609B2">
              <w:rPr>
                <w:rFonts w:asciiTheme="majorHAnsi" w:hAnsiTheme="majorHAnsi" w:cstheme="majorHAnsi"/>
                <w:color w:val="000000"/>
              </w:rPr>
              <w:t xml:space="preserve">age, </w:t>
            </w:r>
            <w:r>
              <w:rPr>
                <w:rFonts w:asciiTheme="majorHAnsi" w:hAnsiTheme="majorHAnsi" w:cstheme="majorHAnsi"/>
                <w:color w:val="000000"/>
              </w:rPr>
              <w:t>personal health and circumstances, taking account of current Government and Public Health guidelines and recommendations</w:t>
            </w:r>
          </w:p>
        </w:tc>
        <w:tc>
          <w:tcPr>
            <w:tcW w:w="1830" w:type="dxa"/>
          </w:tcPr>
          <w:p w14:paraId="41BD525C" w14:textId="77777777" w:rsidR="009E4608" w:rsidRDefault="009E4608" w:rsidP="00C82CA0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E4608" w14:paraId="64269D9D" w14:textId="77777777" w:rsidTr="009E4608">
        <w:tc>
          <w:tcPr>
            <w:tcW w:w="7792" w:type="dxa"/>
          </w:tcPr>
          <w:p w14:paraId="760658F6" w14:textId="375F9ED3" w:rsidR="009E4608" w:rsidRDefault="009E4608" w:rsidP="009E4608">
            <w:pPr>
              <w:spacing w:before="40" w:after="4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I have reviewed the </w:t>
            </w:r>
            <w:r w:rsidR="008609B2">
              <w:rPr>
                <w:rFonts w:asciiTheme="majorHAnsi" w:hAnsiTheme="majorHAnsi" w:cstheme="majorHAnsi"/>
                <w:color w:val="000000"/>
              </w:rPr>
              <w:t xml:space="preserve">age, </w:t>
            </w:r>
            <w:r>
              <w:rPr>
                <w:rFonts w:asciiTheme="majorHAnsi" w:hAnsiTheme="majorHAnsi" w:cstheme="majorHAnsi"/>
                <w:color w:val="000000"/>
              </w:rPr>
              <w:t>personal health and circumstances of members of my household</w:t>
            </w:r>
          </w:p>
        </w:tc>
        <w:tc>
          <w:tcPr>
            <w:tcW w:w="1830" w:type="dxa"/>
          </w:tcPr>
          <w:p w14:paraId="6C8FCFDF" w14:textId="77777777" w:rsidR="009E4608" w:rsidRDefault="009E4608" w:rsidP="00C82CA0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E4608" w14:paraId="45C232F1" w14:textId="77777777" w:rsidTr="009E4608">
        <w:tc>
          <w:tcPr>
            <w:tcW w:w="7792" w:type="dxa"/>
          </w:tcPr>
          <w:p w14:paraId="387976C3" w14:textId="248E3703" w:rsidR="009E4608" w:rsidRDefault="009E4608" w:rsidP="009E4608">
            <w:pPr>
              <w:spacing w:before="40" w:after="4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I have reviewed the activity Risk Assessment above and considered whether I can take part without putting myself or members of my household at risk</w:t>
            </w:r>
          </w:p>
        </w:tc>
        <w:tc>
          <w:tcPr>
            <w:tcW w:w="1830" w:type="dxa"/>
          </w:tcPr>
          <w:p w14:paraId="26CDF1CE" w14:textId="77777777" w:rsidR="009E4608" w:rsidRDefault="009E4608" w:rsidP="00C82CA0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EF" w14:paraId="7992064F" w14:textId="77777777" w:rsidTr="009E4608">
        <w:tc>
          <w:tcPr>
            <w:tcW w:w="7792" w:type="dxa"/>
          </w:tcPr>
          <w:p w14:paraId="5DA973B3" w14:textId="6F0C9420" w:rsidR="008B41EF" w:rsidRDefault="008B41EF" w:rsidP="009E4608">
            <w:pPr>
              <w:spacing w:before="40" w:after="40"/>
              <w:rPr>
                <w:rFonts w:asciiTheme="majorHAnsi" w:hAnsiTheme="majorHAnsi" w:cstheme="majorHAnsi"/>
                <w:color w:val="000000"/>
              </w:rPr>
            </w:pPr>
            <w:r w:rsidRPr="009E4608">
              <w:rPr>
                <w:rFonts w:asciiTheme="majorHAnsi" w:hAnsiTheme="majorHAnsi" w:cstheme="majorHAnsi"/>
                <w:b/>
                <w:bCs/>
                <w:color w:val="000000"/>
              </w:rPr>
              <w:t>Name</w:t>
            </w:r>
          </w:p>
          <w:p w14:paraId="69EFC741" w14:textId="7208FB9C" w:rsidR="008B41EF" w:rsidRDefault="008B41EF" w:rsidP="009E4608">
            <w:pPr>
              <w:spacing w:before="40" w:after="4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830" w:type="dxa"/>
          </w:tcPr>
          <w:p w14:paraId="2EBBE6CD" w14:textId="454C53C9" w:rsidR="008B41EF" w:rsidRPr="008B41EF" w:rsidRDefault="008B41EF" w:rsidP="00C82CA0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B41EF">
              <w:rPr>
                <w:rFonts w:asciiTheme="majorHAnsi" w:hAnsiTheme="majorHAnsi" w:cstheme="majorHAnsi"/>
                <w:b/>
                <w:bCs/>
                <w:color w:val="000000"/>
              </w:rPr>
              <w:t>Date</w:t>
            </w:r>
          </w:p>
        </w:tc>
      </w:tr>
    </w:tbl>
    <w:p w14:paraId="57119511" w14:textId="77777777" w:rsidR="009E4608" w:rsidRPr="003A59B8" w:rsidRDefault="009E4608" w:rsidP="00C82CA0">
      <w:pPr>
        <w:rPr>
          <w:rFonts w:asciiTheme="majorHAnsi" w:hAnsiTheme="majorHAnsi" w:cstheme="majorHAnsi"/>
          <w:color w:val="000000"/>
        </w:rPr>
      </w:pPr>
    </w:p>
    <w:p w14:paraId="209C8FB3" w14:textId="71B64BD6" w:rsidR="003A59B8" w:rsidRPr="003A59B8" w:rsidRDefault="003A59B8">
      <w:pPr>
        <w:rPr>
          <w:rFonts w:asciiTheme="majorHAnsi" w:hAnsiTheme="majorHAnsi" w:cstheme="majorHAnsi"/>
          <w:sz w:val="22"/>
        </w:rPr>
      </w:pPr>
    </w:p>
    <w:sectPr w:rsidR="003A59B8" w:rsidRPr="003A59B8" w:rsidSect="00CC389B">
      <w:headerReference w:type="default" r:id="rId8"/>
      <w:pgSz w:w="11900" w:h="16840"/>
      <w:pgMar w:top="1134" w:right="1134" w:bottom="102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C58F9" w14:textId="77777777" w:rsidR="008B4DD8" w:rsidRDefault="008B4DD8" w:rsidP="002A376C">
      <w:r>
        <w:separator/>
      </w:r>
    </w:p>
  </w:endnote>
  <w:endnote w:type="continuationSeparator" w:id="0">
    <w:p w14:paraId="5121BDE5" w14:textId="77777777" w:rsidR="008B4DD8" w:rsidRDefault="008B4DD8" w:rsidP="002A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094D1" w14:textId="77777777" w:rsidR="008B4DD8" w:rsidRDefault="008B4DD8" w:rsidP="002A376C">
      <w:r>
        <w:separator/>
      </w:r>
    </w:p>
  </w:footnote>
  <w:footnote w:type="continuationSeparator" w:id="0">
    <w:p w14:paraId="4C95B937" w14:textId="77777777" w:rsidR="008B4DD8" w:rsidRDefault="008B4DD8" w:rsidP="002A3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D32E4" w14:textId="49C2D7E2" w:rsidR="002A376C" w:rsidRPr="008F5444" w:rsidRDefault="002A376C" w:rsidP="002A376C">
    <w:pPr>
      <w:pStyle w:val="Header"/>
      <w:jc w:val="right"/>
      <w:rPr>
        <w:rFonts w:asciiTheme="majorHAnsi" w:hAnsiTheme="majorHAnsi" w:cstheme="majorHAnsi"/>
        <w:i/>
        <w:iCs/>
        <w:sz w:val="20"/>
        <w:szCs w:val="20"/>
      </w:rPr>
    </w:pPr>
    <w:r w:rsidRPr="008F5444">
      <w:rPr>
        <w:rFonts w:asciiTheme="majorHAnsi" w:hAnsiTheme="majorHAnsi" w:cstheme="majorHAnsi"/>
        <w:i/>
        <w:iCs/>
        <w:sz w:val="20"/>
        <w:szCs w:val="20"/>
      </w:rPr>
      <w:t xml:space="preserve">Risk Assessment SN </w:t>
    </w:r>
    <w:r w:rsidR="00242C91" w:rsidRPr="008F5444">
      <w:rPr>
        <w:rFonts w:asciiTheme="majorHAnsi" w:hAnsiTheme="majorHAnsi" w:cstheme="majorHAnsi"/>
        <w:i/>
        <w:iCs/>
        <w:sz w:val="20"/>
        <w:szCs w:val="20"/>
      </w:rPr>
      <w:t>June</w:t>
    </w:r>
    <w:r w:rsidRPr="008F5444">
      <w:rPr>
        <w:rFonts w:asciiTheme="majorHAnsi" w:hAnsiTheme="majorHAnsi" w:cstheme="majorHAnsi"/>
        <w:i/>
        <w:iCs/>
        <w:sz w:val="20"/>
        <w:szCs w:val="20"/>
      </w:rPr>
      <w:t xml:space="preserve"> 2020</w:t>
    </w:r>
    <w:r w:rsidR="00E93C7E" w:rsidRPr="008F5444">
      <w:rPr>
        <w:rFonts w:asciiTheme="majorHAnsi" w:hAnsiTheme="majorHAnsi" w:cstheme="majorHAnsi"/>
        <w:i/>
        <w:iCs/>
        <w:sz w:val="20"/>
        <w:szCs w:val="20"/>
      </w:rPr>
      <w:t xml:space="preserve"> v</w:t>
    </w:r>
    <w:r w:rsidR="0020716F">
      <w:rPr>
        <w:rFonts w:asciiTheme="majorHAnsi" w:hAnsiTheme="majorHAnsi" w:cstheme="majorHAnsi"/>
        <w:i/>
        <w:i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55pt;height:10.55pt" o:bullet="t">
        <v:imagedata r:id="rId1" o:title="BD15057_"/>
      </v:shape>
    </w:pict>
  </w:numPicBullet>
  <w:abstractNum w:abstractNumId="0" w15:restartNumberingAfterBreak="0">
    <w:nsid w:val="04846282"/>
    <w:multiLevelType w:val="hybridMultilevel"/>
    <w:tmpl w:val="B3567BF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17FFC"/>
    <w:multiLevelType w:val="hybridMultilevel"/>
    <w:tmpl w:val="743821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F579E"/>
    <w:multiLevelType w:val="hybridMultilevel"/>
    <w:tmpl w:val="A684B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E3507"/>
    <w:multiLevelType w:val="hybridMultilevel"/>
    <w:tmpl w:val="08B4557E"/>
    <w:lvl w:ilvl="0" w:tplc="BA7237AE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aps w:val="0"/>
        <w:strike w:val="0"/>
        <w:dstrike w:val="0"/>
        <w:vanish w:val="0"/>
        <w:color w:val="000000"/>
        <w:spacing w:val="0"/>
        <w:w w:val="100"/>
        <w:position w:val="0"/>
        <w:sz w:val="20"/>
        <w:szCs w:val="20"/>
        <w:u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B692F"/>
    <w:multiLevelType w:val="hybridMultilevel"/>
    <w:tmpl w:val="2144B6EE"/>
    <w:lvl w:ilvl="0" w:tplc="0704A11C">
      <w:start w:val="1"/>
      <w:numFmt w:val="bullet"/>
      <w:pStyle w:val="Style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E446A"/>
    <w:multiLevelType w:val="hybridMultilevel"/>
    <w:tmpl w:val="8C5ABF3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C66E7D"/>
    <w:multiLevelType w:val="hybridMultilevel"/>
    <w:tmpl w:val="11263FB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2D6199"/>
    <w:multiLevelType w:val="hybridMultilevel"/>
    <w:tmpl w:val="EB8621C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482B41"/>
    <w:multiLevelType w:val="hybridMultilevel"/>
    <w:tmpl w:val="1DD00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7F029F"/>
    <w:multiLevelType w:val="hybridMultilevel"/>
    <w:tmpl w:val="81700B3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751DDA"/>
    <w:multiLevelType w:val="hybridMultilevel"/>
    <w:tmpl w:val="9ADEA650"/>
    <w:lvl w:ilvl="0" w:tplc="E3C6AF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C2594"/>
    <w:multiLevelType w:val="hybridMultilevel"/>
    <w:tmpl w:val="9298425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9E"/>
    <w:rsid w:val="000F7422"/>
    <w:rsid w:val="001908BD"/>
    <w:rsid w:val="001969C3"/>
    <w:rsid w:val="001B126F"/>
    <w:rsid w:val="001D072E"/>
    <w:rsid w:val="001E75A7"/>
    <w:rsid w:val="0020716F"/>
    <w:rsid w:val="00242C91"/>
    <w:rsid w:val="002A376C"/>
    <w:rsid w:val="00370248"/>
    <w:rsid w:val="003A59B8"/>
    <w:rsid w:val="003D259E"/>
    <w:rsid w:val="00495DC4"/>
    <w:rsid w:val="004F2C9C"/>
    <w:rsid w:val="00516C8C"/>
    <w:rsid w:val="005845BC"/>
    <w:rsid w:val="00662270"/>
    <w:rsid w:val="00676437"/>
    <w:rsid w:val="006C482D"/>
    <w:rsid w:val="00776C39"/>
    <w:rsid w:val="00791784"/>
    <w:rsid w:val="007E4976"/>
    <w:rsid w:val="00814E88"/>
    <w:rsid w:val="00822FE0"/>
    <w:rsid w:val="008609B2"/>
    <w:rsid w:val="00894A93"/>
    <w:rsid w:val="008A5BFA"/>
    <w:rsid w:val="008B41EF"/>
    <w:rsid w:val="008B4DD8"/>
    <w:rsid w:val="008F5444"/>
    <w:rsid w:val="00905C87"/>
    <w:rsid w:val="00922258"/>
    <w:rsid w:val="00932729"/>
    <w:rsid w:val="009E2697"/>
    <w:rsid w:val="009E4608"/>
    <w:rsid w:val="00A636BE"/>
    <w:rsid w:val="00A94D7F"/>
    <w:rsid w:val="00B74EE1"/>
    <w:rsid w:val="00B83E42"/>
    <w:rsid w:val="00B86D88"/>
    <w:rsid w:val="00C131DA"/>
    <w:rsid w:val="00C16E34"/>
    <w:rsid w:val="00C47B6E"/>
    <w:rsid w:val="00C47F1F"/>
    <w:rsid w:val="00C7133D"/>
    <w:rsid w:val="00C72B6B"/>
    <w:rsid w:val="00C82CA0"/>
    <w:rsid w:val="00CC389B"/>
    <w:rsid w:val="00CD3825"/>
    <w:rsid w:val="00CF6490"/>
    <w:rsid w:val="00CF792E"/>
    <w:rsid w:val="00D15E81"/>
    <w:rsid w:val="00DF14AF"/>
    <w:rsid w:val="00E3249E"/>
    <w:rsid w:val="00E344B1"/>
    <w:rsid w:val="00E44179"/>
    <w:rsid w:val="00E71DA5"/>
    <w:rsid w:val="00E876D9"/>
    <w:rsid w:val="00E93C7E"/>
    <w:rsid w:val="00EC0D8A"/>
    <w:rsid w:val="00EE5275"/>
    <w:rsid w:val="00F650EC"/>
    <w:rsid w:val="00F826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E03690"/>
  <w15:docId w15:val="{7C966BBA-EE22-F442-B440-BC05B6B7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28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1390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31390"/>
    <w:pPr>
      <w:keepNext/>
      <w:spacing w:before="240" w:after="60" w:line="360" w:lineRule="auto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5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6D"/>
    <w:rPr>
      <w:rFonts w:ascii="Lucida Grande" w:hAnsi="Lucida Grande"/>
      <w:sz w:val="18"/>
      <w:szCs w:val="18"/>
    </w:rPr>
  </w:style>
  <w:style w:type="paragraph" w:customStyle="1" w:styleId="StyleBulleted">
    <w:name w:val="Style Bulleted"/>
    <w:basedOn w:val="Normal"/>
    <w:rsid w:val="007D2286"/>
    <w:pPr>
      <w:widowControl w:val="0"/>
      <w:numPr>
        <w:numId w:val="7"/>
      </w:numPr>
    </w:pPr>
    <w:rPr>
      <w:rFonts w:ascii="Tahoma" w:hAnsi="Tahoma"/>
      <w:sz w:val="22"/>
    </w:rPr>
  </w:style>
  <w:style w:type="character" w:customStyle="1" w:styleId="Heading3Char">
    <w:name w:val="Heading 3 Char"/>
    <w:basedOn w:val="DefaultParagraphFont"/>
    <w:link w:val="Heading3"/>
    <w:rsid w:val="00F31390"/>
    <w:rPr>
      <w:rFonts w:ascii="Arial" w:hAnsi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1390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C25E2"/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9C25E2"/>
    <w:rPr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2250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3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7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7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37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76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4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collections/coronavirus-covid-19-list-of-guid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ppp</vt:lpstr>
    </vt:vector>
  </TitlesOfParts>
  <Company>Millgate House Education</Company>
  <LinksUpToDate>false</LinksUpToDate>
  <CharactersWithSpaces>4253</CharactersWithSpaces>
  <SharedDoc>false</SharedDoc>
  <HLinks>
    <vt:vector size="6" baseType="variant">
      <vt:variant>
        <vt:i4>3866708</vt:i4>
      </vt:variant>
      <vt:variant>
        <vt:i4>2089</vt:i4>
      </vt:variant>
      <vt:variant>
        <vt:i4>1025</vt:i4>
      </vt:variant>
      <vt:variant>
        <vt:i4>1</vt:i4>
      </vt:variant>
      <vt:variant>
        <vt:lpwstr>BD15057_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ppp</dc:title>
  <dc:subject/>
  <dc:creator>Stuart Naylor</dc:creator>
  <cp:keywords/>
  <cp:lastModifiedBy>Stuart Naylor</cp:lastModifiedBy>
  <cp:revision>7</cp:revision>
  <cp:lastPrinted>2018-12-19T16:48:00Z</cp:lastPrinted>
  <dcterms:created xsi:type="dcterms:W3CDTF">2020-06-23T09:04:00Z</dcterms:created>
  <dcterms:modified xsi:type="dcterms:W3CDTF">2020-06-23T09:26:00Z</dcterms:modified>
</cp:coreProperties>
</file>