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A1" w:rsidRDefault="007B75CF" w:rsidP="007B75CF">
      <w:pPr>
        <w:jc w:val="center"/>
        <w:rPr>
          <w:rFonts w:ascii="Arial" w:eastAsia="Times New Roman" w:hAnsi="Arial" w:cs="Arial"/>
          <w:b/>
          <w:sz w:val="36"/>
          <w:szCs w:val="36"/>
        </w:rPr>
      </w:pPr>
      <w:r>
        <w:rPr>
          <w:b/>
          <w:noProof/>
          <w:sz w:val="28"/>
          <w:lang w:eastAsia="ja-JP"/>
        </w:rPr>
        <w:drawing>
          <wp:inline distT="0" distB="0" distL="0" distR="0" wp14:anchorId="2276AD9C" wp14:editId="3DEF0ABF">
            <wp:extent cx="1066800" cy="7111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rth-west.jpg"/>
                    <pic:cNvPicPr/>
                  </pic:nvPicPr>
                  <pic:blipFill>
                    <a:blip r:embed="rId7">
                      <a:extLst>
                        <a:ext uri="{28A0092B-C50C-407E-A947-70E740481C1C}">
                          <a14:useLocalDpi xmlns:a14="http://schemas.microsoft.com/office/drawing/2010/main" val="0"/>
                        </a:ext>
                      </a:extLst>
                    </a:blip>
                    <a:stretch>
                      <a:fillRect/>
                    </a:stretch>
                  </pic:blipFill>
                  <pic:spPr>
                    <a:xfrm>
                      <a:off x="0" y="0"/>
                      <a:ext cx="1065007" cy="710004"/>
                    </a:xfrm>
                    <a:prstGeom prst="rect">
                      <a:avLst/>
                    </a:prstGeom>
                  </pic:spPr>
                </pic:pic>
              </a:graphicData>
            </a:graphic>
          </wp:inline>
        </w:drawing>
      </w:r>
    </w:p>
    <w:p w:rsidR="007B75CF" w:rsidRPr="007B75CF" w:rsidRDefault="007B75CF" w:rsidP="005173A1">
      <w:pPr>
        <w:jc w:val="center"/>
        <w:rPr>
          <w:rFonts w:ascii="Arial" w:eastAsia="Times New Roman" w:hAnsi="Arial" w:cs="Arial"/>
          <w:b/>
          <w:sz w:val="16"/>
          <w:szCs w:val="16"/>
        </w:rPr>
      </w:pPr>
      <w:r w:rsidRPr="007B75CF">
        <w:rPr>
          <w:rFonts w:ascii="Arial" w:eastAsia="Times New Roman" w:hAnsi="Arial" w:cs="Arial"/>
          <w:b/>
          <w:sz w:val="16"/>
          <w:szCs w:val="16"/>
        </w:rPr>
        <w:t>Registered Charity number 1159091</w:t>
      </w:r>
    </w:p>
    <w:p w:rsidR="007B75CF" w:rsidRDefault="002453F0" w:rsidP="005173A1">
      <w:pPr>
        <w:spacing w:after="0"/>
        <w:jc w:val="center"/>
        <w:rPr>
          <w:rFonts w:ascii="Arial" w:eastAsia="Times New Roman" w:hAnsi="Arial" w:cs="Arial"/>
          <w:b/>
          <w:sz w:val="24"/>
          <w:szCs w:val="24"/>
        </w:rPr>
      </w:pPr>
      <w:hyperlink r:id="rId8" w:history="1">
        <w:r w:rsidR="007B75CF" w:rsidRPr="00B43F10">
          <w:rPr>
            <w:rStyle w:val="Hyperlink"/>
            <w:rFonts w:ascii="Arial" w:eastAsia="Times New Roman" w:hAnsi="Arial" w:cs="Arial"/>
            <w:b/>
            <w:sz w:val="24"/>
            <w:szCs w:val="24"/>
          </w:rPr>
          <w:t>www.u3asites.org.uk/north-west</w:t>
        </w:r>
      </w:hyperlink>
    </w:p>
    <w:p w:rsidR="007B75CF" w:rsidRDefault="007B75CF" w:rsidP="005173A1">
      <w:pPr>
        <w:spacing w:after="0"/>
        <w:jc w:val="center"/>
        <w:rPr>
          <w:rFonts w:ascii="Arial" w:eastAsia="Times New Roman" w:hAnsi="Arial" w:cs="Arial"/>
          <w:b/>
          <w:sz w:val="16"/>
          <w:szCs w:val="16"/>
        </w:rPr>
      </w:pPr>
    </w:p>
    <w:p w:rsidR="005173A1" w:rsidRPr="00A62180" w:rsidRDefault="00D5696F" w:rsidP="005173A1">
      <w:pPr>
        <w:spacing w:after="0"/>
        <w:jc w:val="center"/>
        <w:rPr>
          <w:rFonts w:ascii="Arial" w:eastAsia="Times New Roman" w:hAnsi="Arial" w:cs="Arial"/>
          <w:b/>
          <w:sz w:val="36"/>
          <w:szCs w:val="36"/>
        </w:rPr>
      </w:pPr>
      <w:r>
        <w:rPr>
          <w:rFonts w:ascii="Formal436 BT" w:eastAsia="Times New Roman" w:hAnsi="Formal436 BT" w:cs="Arial"/>
          <w:b/>
          <w:color w:val="FF0000"/>
          <w:sz w:val="36"/>
          <w:szCs w:val="36"/>
        </w:rPr>
        <w:t>Music Makers</w:t>
      </w:r>
    </w:p>
    <w:p w:rsidR="005173A1" w:rsidRPr="00883AC1" w:rsidRDefault="00D5696F" w:rsidP="005173A1">
      <w:pPr>
        <w:spacing w:after="0"/>
        <w:jc w:val="center"/>
        <w:rPr>
          <w:rFonts w:ascii="Tahoma" w:eastAsia="Times New Roman" w:hAnsi="Tahoma" w:cs="Tahoma"/>
          <w:b/>
        </w:rPr>
      </w:pPr>
      <w:r>
        <w:rPr>
          <w:rFonts w:ascii="Tahoma" w:eastAsia="Times New Roman" w:hAnsi="Tahoma" w:cs="Tahoma"/>
          <w:b/>
        </w:rPr>
        <w:t>Monday 11th</w:t>
      </w:r>
      <w:r w:rsidR="00180978">
        <w:rPr>
          <w:rFonts w:ascii="Tahoma" w:eastAsia="Times New Roman" w:hAnsi="Tahoma" w:cs="Tahoma"/>
          <w:b/>
        </w:rPr>
        <w:t xml:space="preserve"> </w:t>
      </w:r>
      <w:r>
        <w:rPr>
          <w:rFonts w:ascii="Tahoma" w:eastAsia="Times New Roman" w:hAnsi="Tahoma" w:cs="Tahoma"/>
          <w:b/>
        </w:rPr>
        <w:t>December</w:t>
      </w:r>
      <w:r w:rsidR="007C7956">
        <w:rPr>
          <w:rFonts w:ascii="Tahoma" w:eastAsia="Times New Roman" w:hAnsi="Tahoma" w:cs="Tahoma"/>
          <w:b/>
        </w:rPr>
        <w:t xml:space="preserve"> 2017</w:t>
      </w:r>
      <w:r w:rsidR="007B75CF">
        <w:rPr>
          <w:rFonts w:ascii="Tahoma" w:eastAsia="Times New Roman" w:hAnsi="Tahoma" w:cs="Tahoma"/>
          <w:b/>
        </w:rPr>
        <w:t xml:space="preserve">.    </w:t>
      </w:r>
      <w:r w:rsidR="00D960B2">
        <w:rPr>
          <w:rFonts w:ascii="Tahoma" w:eastAsia="Times New Roman" w:hAnsi="Tahoma" w:cs="Tahoma"/>
          <w:b/>
        </w:rPr>
        <w:t xml:space="preserve"> 10.3</w:t>
      </w:r>
      <w:r w:rsidR="00977672">
        <w:rPr>
          <w:rFonts w:ascii="Tahoma" w:eastAsia="Times New Roman" w:hAnsi="Tahoma" w:cs="Tahoma"/>
          <w:b/>
        </w:rPr>
        <w:t xml:space="preserve">0 a.m. – </w:t>
      </w:r>
      <w:r>
        <w:rPr>
          <w:rFonts w:ascii="Tahoma" w:eastAsia="Times New Roman" w:hAnsi="Tahoma" w:cs="Tahoma"/>
          <w:b/>
        </w:rPr>
        <w:t>4.00</w:t>
      </w:r>
      <w:r w:rsidR="005173A1">
        <w:rPr>
          <w:rFonts w:ascii="Tahoma" w:eastAsia="Times New Roman" w:hAnsi="Tahoma" w:cs="Tahoma"/>
          <w:b/>
        </w:rPr>
        <w:t xml:space="preserve"> p.m.</w:t>
      </w:r>
    </w:p>
    <w:p w:rsidR="005173A1" w:rsidRDefault="005173A1" w:rsidP="005173A1">
      <w:pPr>
        <w:spacing w:after="0"/>
        <w:jc w:val="center"/>
        <w:rPr>
          <w:rFonts w:ascii="Tahoma" w:eastAsia="Times New Roman" w:hAnsi="Tahoma" w:cs="Tahoma"/>
          <w:b/>
        </w:rPr>
      </w:pPr>
      <w:proofErr w:type="gramStart"/>
      <w:r w:rsidRPr="00883AC1">
        <w:rPr>
          <w:rFonts w:ascii="Tahoma" w:eastAsia="Times New Roman" w:hAnsi="Tahoma" w:cs="Tahoma"/>
          <w:b/>
        </w:rPr>
        <w:t>at</w:t>
      </w:r>
      <w:proofErr w:type="gramEnd"/>
      <w:r w:rsidRPr="00883AC1">
        <w:rPr>
          <w:rFonts w:ascii="Tahoma" w:eastAsia="Times New Roman" w:hAnsi="Tahoma" w:cs="Tahoma"/>
          <w:b/>
        </w:rPr>
        <w:t xml:space="preserve"> </w:t>
      </w:r>
    </w:p>
    <w:p w:rsidR="005173A1" w:rsidRPr="00883AC1" w:rsidRDefault="00D5696F" w:rsidP="005173A1">
      <w:pPr>
        <w:spacing w:after="0"/>
        <w:jc w:val="center"/>
        <w:rPr>
          <w:rFonts w:ascii="Tahoma" w:eastAsia="Times New Roman" w:hAnsi="Tahoma" w:cs="Tahoma"/>
          <w:b/>
        </w:rPr>
      </w:pPr>
      <w:r>
        <w:rPr>
          <w:rFonts w:ascii="Tahoma" w:eastAsia="Times New Roman" w:hAnsi="Tahoma" w:cs="Tahoma"/>
          <w:b/>
        </w:rPr>
        <w:t>Liverpool Quaker meeting House</w:t>
      </w:r>
    </w:p>
    <w:p w:rsidR="005173A1" w:rsidRPr="00AE3ABC" w:rsidRDefault="005173A1" w:rsidP="00977672">
      <w:pPr>
        <w:spacing w:after="0"/>
        <w:jc w:val="center"/>
        <w:rPr>
          <w:rFonts w:ascii="Tahoma" w:eastAsia="Times New Roman" w:hAnsi="Tahoma" w:cs="Tahoma"/>
          <w:sz w:val="12"/>
          <w:szCs w:val="12"/>
        </w:rPr>
      </w:pPr>
    </w:p>
    <w:p w:rsidR="005173A1" w:rsidRDefault="005173A1" w:rsidP="00180978">
      <w:pPr>
        <w:widowControl w:val="0"/>
        <w:suppressAutoHyphens/>
        <w:spacing w:after="0" w:line="240" w:lineRule="auto"/>
        <w:rPr>
          <w:rFonts w:ascii="Tahoma" w:hAnsi="Tahoma" w:cs="Tahoma"/>
          <w:sz w:val="20"/>
          <w:szCs w:val="20"/>
        </w:rPr>
      </w:pPr>
    </w:p>
    <w:p w:rsidR="005173A1" w:rsidRDefault="005173A1" w:rsidP="005173A1">
      <w:pPr>
        <w:widowControl w:val="0"/>
        <w:suppressAutoHyphens/>
        <w:spacing w:after="0" w:line="240" w:lineRule="auto"/>
        <w:jc w:val="center"/>
        <w:rPr>
          <w:rFonts w:ascii="Tahoma" w:hAnsi="Tahoma" w:cs="Tahoma"/>
          <w:b/>
          <w:sz w:val="20"/>
          <w:szCs w:val="20"/>
        </w:rPr>
      </w:pPr>
      <w:r>
        <w:rPr>
          <w:rFonts w:ascii="Tahoma" w:hAnsi="Tahoma" w:cs="Tahoma"/>
          <w:b/>
          <w:sz w:val="20"/>
          <w:szCs w:val="20"/>
        </w:rPr>
        <w:t>PROGRAMME</w:t>
      </w:r>
    </w:p>
    <w:p w:rsidR="005173A1" w:rsidRPr="006B11E9" w:rsidRDefault="005173A1" w:rsidP="005173A1">
      <w:pPr>
        <w:widowControl w:val="0"/>
        <w:suppressAutoHyphens/>
        <w:spacing w:after="0" w:line="240" w:lineRule="auto"/>
        <w:jc w:val="center"/>
        <w:rPr>
          <w:rFonts w:ascii="Tahoma" w:hAnsi="Tahoma" w:cs="Tahoma"/>
          <w:sz w:val="20"/>
          <w:szCs w:val="20"/>
        </w:rPr>
      </w:pPr>
      <w:proofErr w:type="gramStart"/>
      <w:r>
        <w:rPr>
          <w:rFonts w:ascii="Tahoma" w:hAnsi="Tahoma" w:cs="Tahoma"/>
          <w:sz w:val="20"/>
          <w:szCs w:val="20"/>
        </w:rPr>
        <w:t>Refreshments</w:t>
      </w:r>
      <w:r w:rsidR="00180978">
        <w:rPr>
          <w:rFonts w:ascii="Tahoma" w:hAnsi="Tahoma" w:cs="Tahoma"/>
          <w:sz w:val="20"/>
          <w:szCs w:val="20"/>
        </w:rPr>
        <w:t xml:space="preserve"> and registration</w:t>
      </w:r>
      <w:r w:rsidRPr="006B11E9">
        <w:rPr>
          <w:rFonts w:ascii="Tahoma" w:hAnsi="Tahoma" w:cs="Tahoma"/>
          <w:sz w:val="20"/>
          <w:szCs w:val="20"/>
        </w:rPr>
        <w:t xml:space="preserve"> from </w:t>
      </w:r>
      <w:r w:rsidR="00D960B2">
        <w:rPr>
          <w:rFonts w:ascii="Tahoma" w:hAnsi="Tahoma" w:cs="Tahoma"/>
          <w:sz w:val="20"/>
          <w:szCs w:val="20"/>
        </w:rPr>
        <w:t>10.30</w:t>
      </w:r>
      <w:r w:rsidRPr="006B11E9">
        <w:rPr>
          <w:rFonts w:ascii="Tahoma" w:hAnsi="Tahoma" w:cs="Tahoma"/>
          <w:sz w:val="20"/>
          <w:szCs w:val="20"/>
        </w:rPr>
        <w:t xml:space="preserve"> a.m.</w:t>
      </w:r>
      <w:proofErr w:type="gramEnd"/>
    </w:p>
    <w:p w:rsidR="005173A1" w:rsidRDefault="005173A1" w:rsidP="005173A1">
      <w:pPr>
        <w:widowControl w:val="0"/>
        <w:suppressAutoHyphens/>
        <w:spacing w:after="0" w:line="240" w:lineRule="auto"/>
        <w:jc w:val="center"/>
        <w:rPr>
          <w:rFonts w:ascii="Tahoma" w:hAnsi="Tahoma" w:cs="Tahoma"/>
          <w:b/>
          <w:sz w:val="20"/>
          <w:szCs w:val="20"/>
        </w:rPr>
      </w:pPr>
    </w:p>
    <w:p w:rsidR="005173A1" w:rsidRDefault="00D960B2" w:rsidP="005173A1">
      <w:pPr>
        <w:pStyle w:val="ListParagraph"/>
        <w:widowControl w:val="0"/>
        <w:suppressAutoHyphens/>
        <w:spacing w:after="0" w:line="240" w:lineRule="auto"/>
        <w:ind w:left="510"/>
        <w:rPr>
          <w:rFonts w:asciiTheme="majorHAnsi" w:hAnsiTheme="majorHAnsi" w:cs="Tahoma"/>
          <w:sz w:val="20"/>
          <w:szCs w:val="20"/>
        </w:rPr>
      </w:pPr>
      <w:r>
        <w:rPr>
          <w:rFonts w:asciiTheme="majorHAnsi" w:hAnsiTheme="majorHAnsi" w:cs="Tahoma"/>
          <w:sz w:val="20"/>
          <w:szCs w:val="20"/>
        </w:rPr>
        <w:t>11.00</w:t>
      </w:r>
      <w:r w:rsidR="005173A1">
        <w:rPr>
          <w:rFonts w:asciiTheme="majorHAnsi" w:hAnsiTheme="majorHAnsi" w:cs="Tahoma"/>
          <w:sz w:val="20"/>
          <w:szCs w:val="20"/>
        </w:rPr>
        <w:tab/>
      </w:r>
      <w:r w:rsidR="00180978">
        <w:rPr>
          <w:rFonts w:asciiTheme="majorHAnsi" w:hAnsiTheme="majorHAnsi" w:cs="Tahoma"/>
          <w:sz w:val="20"/>
          <w:szCs w:val="20"/>
        </w:rPr>
        <w:tab/>
        <w:t>welcome &amp; Introduction</w:t>
      </w:r>
    </w:p>
    <w:p w:rsidR="005173A1" w:rsidRDefault="005173A1" w:rsidP="005173A1">
      <w:pPr>
        <w:pStyle w:val="ListParagraph"/>
        <w:widowControl w:val="0"/>
        <w:suppressAutoHyphens/>
        <w:spacing w:after="0" w:line="240" w:lineRule="auto"/>
        <w:ind w:left="510"/>
        <w:rPr>
          <w:rFonts w:asciiTheme="majorHAnsi" w:hAnsiTheme="majorHAnsi" w:cs="Tahoma"/>
          <w:sz w:val="20"/>
          <w:szCs w:val="20"/>
        </w:rPr>
      </w:pPr>
      <w:r>
        <w:rPr>
          <w:rFonts w:asciiTheme="majorHAnsi" w:hAnsiTheme="majorHAnsi" w:cs="Tahoma"/>
          <w:sz w:val="20"/>
          <w:szCs w:val="20"/>
        </w:rPr>
        <w:tab/>
      </w:r>
    </w:p>
    <w:p w:rsidR="005173A1" w:rsidRDefault="00180978" w:rsidP="00110AA2">
      <w:pPr>
        <w:widowControl w:val="0"/>
        <w:suppressAutoHyphens/>
        <w:spacing w:after="0" w:line="240" w:lineRule="auto"/>
        <w:ind w:left="1440" w:hanging="930"/>
        <w:rPr>
          <w:rFonts w:asciiTheme="majorHAnsi" w:hAnsiTheme="majorHAnsi" w:cs="Tahoma"/>
          <w:sz w:val="20"/>
          <w:szCs w:val="20"/>
        </w:rPr>
      </w:pPr>
      <w:r>
        <w:rPr>
          <w:rFonts w:asciiTheme="majorHAnsi" w:hAnsiTheme="majorHAnsi" w:cs="Tahoma"/>
          <w:sz w:val="20"/>
          <w:szCs w:val="20"/>
        </w:rPr>
        <w:t>11:15</w:t>
      </w:r>
      <w:r w:rsidR="007B75CF">
        <w:rPr>
          <w:rFonts w:asciiTheme="majorHAnsi" w:hAnsiTheme="majorHAnsi" w:cs="Tahoma"/>
          <w:sz w:val="20"/>
          <w:szCs w:val="20"/>
        </w:rPr>
        <w:t xml:space="preserve"> – </w:t>
      </w:r>
      <w:r>
        <w:rPr>
          <w:rFonts w:asciiTheme="majorHAnsi" w:hAnsiTheme="majorHAnsi" w:cs="Tahoma"/>
          <w:sz w:val="20"/>
          <w:szCs w:val="20"/>
        </w:rPr>
        <w:t>12</w:t>
      </w:r>
      <w:r w:rsidR="007B75CF">
        <w:rPr>
          <w:rFonts w:asciiTheme="majorHAnsi" w:hAnsiTheme="majorHAnsi" w:cs="Tahoma"/>
          <w:sz w:val="20"/>
          <w:szCs w:val="20"/>
        </w:rPr>
        <w:t>.</w:t>
      </w:r>
      <w:r w:rsidR="00D5696F">
        <w:rPr>
          <w:rFonts w:asciiTheme="majorHAnsi" w:hAnsiTheme="majorHAnsi" w:cs="Tahoma"/>
          <w:sz w:val="20"/>
          <w:szCs w:val="20"/>
        </w:rPr>
        <w:t>15</w:t>
      </w:r>
      <w:r w:rsidR="00110AA2">
        <w:rPr>
          <w:rFonts w:asciiTheme="majorHAnsi" w:hAnsiTheme="majorHAnsi" w:cs="Tahoma"/>
          <w:sz w:val="20"/>
          <w:szCs w:val="20"/>
        </w:rPr>
        <w:t xml:space="preserve"> </w:t>
      </w:r>
      <w:proofErr w:type="gramStart"/>
      <w:r w:rsidR="00D5696F">
        <w:rPr>
          <w:rFonts w:asciiTheme="majorHAnsi" w:hAnsiTheme="majorHAnsi" w:cs="Tahoma"/>
          <w:sz w:val="20"/>
          <w:szCs w:val="20"/>
        </w:rPr>
        <w:t>Performance</w:t>
      </w:r>
      <w:proofErr w:type="gramEnd"/>
      <w:r w:rsidR="00D5696F">
        <w:rPr>
          <w:rFonts w:asciiTheme="majorHAnsi" w:hAnsiTheme="majorHAnsi" w:cs="Tahoma"/>
          <w:sz w:val="20"/>
          <w:szCs w:val="20"/>
        </w:rPr>
        <w:t xml:space="preserve"> by Andrew Wilde</w:t>
      </w:r>
    </w:p>
    <w:p w:rsidR="00180978" w:rsidRDefault="00D5696F" w:rsidP="005173A1">
      <w:pPr>
        <w:widowControl w:val="0"/>
        <w:suppressAutoHyphens/>
        <w:spacing w:after="0" w:line="240" w:lineRule="auto"/>
        <w:ind w:left="1440" w:hanging="930"/>
        <w:rPr>
          <w:rFonts w:asciiTheme="majorHAnsi" w:hAnsiTheme="majorHAnsi" w:cs="Tahoma"/>
          <w:sz w:val="20"/>
          <w:szCs w:val="20"/>
        </w:rPr>
      </w:pPr>
      <w:r>
        <w:rPr>
          <w:rFonts w:asciiTheme="majorHAnsi" w:hAnsiTheme="majorHAnsi" w:cs="Tahoma"/>
          <w:sz w:val="20"/>
          <w:szCs w:val="20"/>
        </w:rPr>
        <w:t>12.15</w:t>
      </w:r>
      <w:r w:rsidR="00977672">
        <w:rPr>
          <w:rFonts w:asciiTheme="majorHAnsi" w:hAnsiTheme="majorHAnsi" w:cs="Tahoma"/>
          <w:sz w:val="20"/>
          <w:szCs w:val="20"/>
        </w:rPr>
        <w:t xml:space="preserve"> </w:t>
      </w:r>
      <w:proofErr w:type="gramStart"/>
      <w:r w:rsidR="00977672">
        <w:rPr>
          <w:rFonts w:asciiTheme="majorHAnsi" w:hAnsiTheme="majorHAnsi" w:cs="Tahoma"/>
          <w:sz w:val="20"/>
          <w:szCs w:val="20"/>
        </w:rPr>
        <w:t xml:space="preserve">– </w:t>
      </w:r>
      <w:r w:rsidR="00913442">
        <w:rPr>
          <w:rFonts w:asciiTheme="majorHAnsi" w:hAnsiTheme="majorHAnsi" w:cs="Tahoma"/>
          <w:sz w:val="20"/>
          <w:szCs w:val="20"/>
        </w:rPr>
        <w:t xml:space="preserve"> </w:t>
      </w:r>
      <w:r w:rsidR="00977672">
        <w:rPr>
          <w:rFonts w:asciiTheme="majorHAnsi" w:hAnsiTheme="majorHAnsi" w:cs="Tahoma"/>
          <w:sz w:val="20"/>
          <w:szCs w:val="20"/>
        </w:rPr>
        <w:t>1.15</w:t>
      </w:r>
      <w:proofErr w:type="gramEnd"/>
      <w:r w:rsidR="00180978">
        <w:rPr>
          <w:rFonts w:asciiTheme="majorHAnsi" w:hAnsiTheme="majorHAnsi" w:cs="Tahoma"/>
          <w:sz w:val="20"/>
          <w:szCs w:val="20"/>
        </w:rPr>
        <w:t xml:space="preserve"> </w:t>
      </w:r>
      <w:r w:rsidR="00913442">
        <w:rPr>
          <w:rFonts w:asciiTheme="majorHAnsi" w:hAnsiTheme="majorHAnsi" w:cs="Tahoma"/>
          <w:sz w:val="20"/>
          <w:szCs w:val="20"/>
        </w:rPr>
        <w:t xml:space="preserve"> </w:t>
      </w:r>
      <w:r w:rsidR="00126C28">
        <w:rPr>
          <w:rFonts w:asciiTheme="majorHAnsi" w:hAnsiTheme="majorHAnsi" w:cs="Tahoma"/>
          <w:sz w:val="20"/>
          <w:szCs w:val="20"/>
        </w:rPr>
        <w:t>Lunch -</w:t>
      </w:r>
      <w:r w:rsidR="00180978">
        <w:rPr>
          <w:rFonts w:asciiTheme="majorHAnsi" w:hAnsiTheme="majorHAnsi" w:cs="Tahoma"/>
          <w:sz w:val="20"/>
          <w:szCs w:val="20"/>
        </w:rPr>
        <w:t xml:space="preserve"> bring your own</w:t>
      </w:r>
      <w:r w:rsidR="00126C28">
        <w:rPr>
          <w:rFonts w:asciiTheme="majorHAnsi" w:hAnsiTheme="majorHAnsi" w:cs="Tahoma"/>
          <w:sz w:val="20"/>
          <w:szCs w:val="20"/>
        </w:rPr>
        <w:t xml:space="preserve"> or use the </w:t>
      </w:r>
      <w:r>
        <w:rPr>
          <w:rFonts w:asciiTheme="majorHAnsi" w:hAnsiTheme="majorHAnsi" w:cs="Tahoma"/>
          <w:sz w:val="20"/>
          <w:szCs w:val="20"/>
        </w:rPr>
        <w:t>local cafes</w:t>
      </w:r>
    </w:p>
    <w:p w:rsidR="005173A1" w:rsidRPr="00D960B2" w:rsidRDefault="00913442" w:rsidP="007B75CF">
      <w:pPr>
        <w:widowControl w:val="0"/>
        <w:suppressAutoHyphens/>
        <w:spacing w:after="0" w:line="240" w:lineRule="auto"/>
        <w:ind w:left="510"/>
        <w:rPr>
          <w:rFonts w:asciiTheme="majorHAnsi" w:hAnsiTheme="majorHAnsi" w:cs="Tahoma"/>
          <w:b/>
          <w:i/>
          <w:sz w:val="20"/>
          <w:szCs w:val="20"/>
        </w:rPr>
      </w:pPr>
      <w:r>
        <w:rPr>
          <w:rFonts w:asciiTheme="majorHAnsi" w:hAnsiTheme="majorHAnsi" w:cs="Tahoma"/>
          <w:sz w:val="20"/>
          <w:szCs w:val="20"/>
        </w:rPr>
        <w:t xml:space="preserve">  </w:t>
      </w:r>
      <w:r w:rsidR="00977672">
        <w:rPr>
          <w:rFonts w:asciiTheme="majorHAnsi" w:hAnsiTheme="majorHAnsi" w:cs="Tahoma"/>
          <w:sz w:val="20"/>
          <w:szCs w:val="20"/>
        </w:rPr>
        <w:t xml:space="preserve">1.15 </w:t>
      </w:r>
      <w:proofErr w:type="gramStart"/>
      <w:r w:rsidR="00977672">
        <w:rPr>
          <w:rFonts w:asciiTheme="majorHAnsi" w:hAnsiTheme="majorHAnsi" w:cs="Tahoma"/>
          <w:sz w:val="20"/>
          <w:szCs w:val="20"/>
        </w:rPr>
        <w:t>–</w:t>
      </w:r>
      <w:r>
        <w:rPr>
          <w:rFonts w:asciiTheme="majorHAnsi" w:hAnsiTheme="majorHAnsi" w:cs="Tahoma"/>
          <w:sz w:val="20"/>
          <w:szCs w:val="20"/>
        </w:rPr>
        <w:t xml:space="preserve"> </w:t>
      </w:r>
      <w:r w:rsidR="00977672">
        <w:rPr>
          <w:rFonts w:asciiTheme="majorHAnsi" w:hAnsiTheme="majorHAnsi" w:cs="Tahoma"/>
          <w:sz w:val="20"/>
          <w:szCs w:val="20"/>
        </w:rPr>
        <w:t xml:space="preserve"> </w:t>
      </w:r>
      <w:r w:rsidR="00D5696F">
        <w:rPr>
          <w:rFonts w:asciiTheme="majorHAnsi" w:hAnsiTheme="majorHAnsi" w:cs="Tahoma"/>
          <w:sz w:val="20"/>
          <w:szCs w:val="20"/>
        </w:rPr>
        <w:t>2.15</w:t>
      </w:r>
      <w:proofErr w:type="gramEnd"/>
      <w:r w:rsidR="00977672">
        <w:rPr>
          <w:rFonts w:asciiTheme="majorHAnsi" w:hAnsiTheme="majorHAnsi" w:cs="Tahoma"/>
          <w:sz w:val="20"/>
          <w:szCs w:val="20"/>
        </w:rPr>
        <w:t xml:space="preserve"> </w:t>
      </w:r>
      <w:r w:rsidR="007B75CF">
        <w:rPr>
          <w:rFonts w:asciiTheme="majorHAnsi" w:hAnsiTheme="majorHAnsi" w:cs="Tahoma"/>
          <w:sz w:val="20"/>
          <w:szCs w:val="20"/>
        </w:rPr>
        <w:t xml:space="preserve"> </w:t>
      </w:r>
      <w:r w:rsidR="00D5696F">
        <w:rPr>
          <w:rFonts w:asciiTheme="majorHAnsi" w:hAnsiTheme="majorHAnsi" w:cs="Tahoma"/>
          <w:sz w:val="20"/>
          <w:szCs w:val="20"/>
        </w:rPr>
        <w:t>Workshops</w:t>
      </w:r>
    </w:p>
    <w:p w:rsidR="005173A1" w:rsidRDefault="00D5696F" w:rsidP="005173A1">
      <w:pPr>
        <w:pStyle w:val="ListParagraph"/>
        <w:widowControl w:val="0"/>
        <w:numPr>
          <w:ilvl w:val="0"/>
          <w:numId w:val="10"/>
        </w:numPr>
        <w:suppressAutoHyphens/>
        <w:spacing w:after="0" w:line="240" w:lineRule="auto"/>
        <w:rPr>
          <w:rFonts w:asciiTheme="majorHAnsi" w:hAnsiTheme="majorHAnsi" w:cs="Tahoma"/>
          <w:sz w:val="20"/>
          <w:szCs w:val="20"/>
        </w:rPr>
      </w:pPr>
      <w:r>
        <w:rPr>
          <w:rFonts w:asciiTheme="majorHAnsi" w:hAnsiTheme="majorHAnsi" w:cs="Tahoma"/>
          <w:sz w:val="20"/>
          <w:szCs w:val="20"/>
        </w:rPr>
        <w:t>Recorders (improvers)</w:t>
      </w:r>
    </w:p>
    <w:p w:rsidR="00180978" w:rsidRDefault="00D5696F" w:rsidP="005173A1">
      <w:pPr>
        <w:pStyle w:val="ListParagraph"/>
        <w:widowControl w:val="0"/>
        <w:numPr>
          <w:ilvl w:val="0"/>
          <w:numId w:val="10"/>
        </w:numPr>
        <w:suppressAutoHyphens/>
        <w:spacing w:after="0" w:line="240" w:lineRule="auto"/>
        <w:rPr>
          <w:rFonts w:asciiTheme="majorHAnsi" w:hAnsiTheme="majorHAnsi" w:cs="Tahoma"/>
          <w:sz w:val="20"/>
          <w:szCs w:val="20"/>
        </w:rPr>
      </w:pPr>
      <w:r>
        <w:rPr>
          <w:rFonts w:asciiTheme="majorHAnsi" w:hAnsiTheme="majorHAnsi" w:cs="Tahoma"/>
          <w:sz w:val="20"/>
          <w:szCs w:val="20"/>
        </w:rPr>
        <w:t>Ukulele (improvers)</w:t>
      </w:r>
    </w:p>
    <w:p w:rsidR="002453F0" w:rsidRDefault="00D5696F" w:rsidP="005173A1">
      <w:pPr>
        <w:pStyle w:val="ListParagraph"/>
        <w:widowControl w:val="0"/>
        <w:numPr>
          <w:ilvl w:val="0"/>
          <w:numId w:val="10"/>
        </w:numPr>
        <w:suppressAutoHyphens/>
        <w:spacing w:after="0" w:line="240" w:lineRule="auto"/>
        <w:rPr>
          <w:rFonts w:asciiTheme="majorHAnsi" w:hAnsiTheme="majorHAnsi" w:cs="Tahoma"/>
          <w:sz w:val="20"/>
          <w:szCs w:val="20"/>
        </w:rPr>
      </w:pPr>
      <w:r>
        <w:rPr>
          <w:rFonts w:asciiTheme="majorHAnsi" w:hAnsiTheme="majorHAnsi" w:cs="Tahoma"/>
          <w:sz w:val="20"/>
          <w:szCs w:val="20"/>
        </w:rPr>
        <w:t>Singing</w:t>
      </w:r>
    </w:p>
    <w:p w:rsidR="00180978" w:rsidRDefault="002453F0" w:rsidP="005173A1">
      <w:pPr>
        <w:pStyle w:val="ListParagraph"/>
        <w:widowControl w:val="0"/>
        <w:numPr>
          <w:ilvl w:val="0"/>
          <w:numId w:val="10"/>
        </w:numPr>
        <w:suppressAutoHyphens/>
        <w:spacing w:after="0" w:line="240" w:lineRule="auto"/>
        <w:rPr>
          <w:rFonts w:asciiTheme="majorHAnsi" w:hAnsiTheme="majorHAnsi" w:cs="Tahoma"/>
          <w:sz w:val="20"/>
          <w:szCs w:val="20"/>
        </w:rPr>
      </w:pPr>
      <w:r>
        <w:rPr>
          <w:rFonts w:asciiTheme="majorHAnsi" w:hAnsiTheme="majorHAnsi" w:cs="Tahoma"/>
          <w:sz w:val="20"/>
          <w:szCs w:val="20"/>
        </w:rPr>
        <w:t>Music Appreciation</w:t>
      </w:r>
      <w:r w:rsidR="00D5696F">
        <w:rPr>
          <w:rFonts w:asciiTheme="majorHAnsi" w:hAnsiTheme="majorHAnsi" w:cs="Tahoma"/>
          <w:sz w:val="20"/>
          <w:szCs w:val="20"/>
        </w:rPr>
        <w:t xml:space="preserve"> </w:t>
      </w:r>
    </w:p>
    <w:p w:rsidR="005173A1" w:rsidRPr="00180978" w:rsidRDefault="00D5696F" w:rsidP="00D5696F">
      <w:pPr>
        <w:widowControl w:val="0"/>
        <w:suppressAutoHyphens/>
        <w:spacing w:after="0" w:line="240" w:lineRule="auto"/>
        <w:ind w:firstLine="720"/>
        <w:rPr>
          <w:rFonts w:asciiTheme="majorHAnsi" w:hAnsiTheme="majorHAnsi" w:cs="Tahoma"/>
          <w:sz w:val="20"/>
          <w:szCs w:val="20"/>
        </w:rPr>
      </w:pPr>
      <w:r>
        <w:rPr>
          <w:rFonts w:asciiTheme="majorHAnsi" w:hAnsiTheme="majorHAnsi" w:cs="Tahoma"/>
          <w:sz w:val="20"/>
          <w:szCs w:val="20"/>
        </w:rPr>
        <w:t>2.15 – 2.45</w:t>
      </w:r>
      <w:r w:rsidR="007B75CF" w:rsidRPr="00180978">
        <w:rPr>
          <w:rFonts w:asciiTheme="majorHAnsi" w:hAnsiTheme="majorHAnsi" w:cs="Tahoma"/>
          <w:sz w:val="20"/>
          <w:szCs w:val="20"/>
        </w:rPr>
        <w:t xml:space="preserve"> </w:t>
      </w:r>
      <w:r>
        <w:rPr>
          <w:rFonts w:asciiTheme="majorHAnsi" w:hAnsiTheme="majorHAnsi" w:cs="Tahoma"/>
          <w:sz w:val="20"/>
          <w:szCs w:val="20"/>
        </w:rPr>
        <w:t>performances by workshops groups</w:t>
      </w:r>
      <w:r w:rsidR="005173A1" w:rsidRPr="00180978">
        <w:rPr>
          <w:rFonts w:asciiTheme="majorHAnsi" w:hAnsiTheme="majorHAnsi" w:cs="Tahoma"/>
          <w:sz w:val="20"/>
          <w:szCs w:val="20"/>
        </w:rPr>
        <w:tab/>
      </w:r>
      <w:r w:rsidR="005173A1" w:rsidRPr="00180978">
        <w:rPr>
          <w:rFonts w:asciiTheme="majorHAnsi" w:hAnsiTheme="majorHAnsi" w:cs="Tahoma"/>
          <w:sz w:val="20"/>
          <w:szCs w:val="20"/>
        </w:rPr>
        <w:tab/>
      </w:r>
    </w:p>
    <w:p w:rsidR="00913442" w:rsidRDefault="007B75CF" w:rsidP="00913442">
      <w:pPr>
        <w:widowControl w:val="0"/>
        <w:suppressAutoHyphens/>
        <w:spacing w:after="0" w:line="240" w:lineRule="auto"/>
        <w:ind w:firstLine="720"/>
        <w:rPr>
          <w:rFonts w:asciiTheme="majorHAnsi" w:hAnsiTheme="majorHAnsi" w:cs="Tahoma"/>
          <w:sz w:val="20"/>
          <w:szCs w:val="20"/>
        </w:rPr>
      </w:pPr>
      <w:r>
        <w:rPr>
          <w:rFonts w:asciiTheme="majorHAnsi" w:hAnsiTheme="majorHAnsi" w:cs="Tahoma"/>
          <w:sz w:val="20"/>
          <w:szCs w:val="20"/>
        </w:rPr>
        <w:t>2.</w:t>
      </w:r>
      <w:r w:rsidR="00D5696F">
        <w:rPr>
          <w:rFonts w:asciiTheme="majorHAnsi" w:hAnsiTheme="majorHAnsi" w:cs="Tahoma"/>
          <w:sz w:val="20"/>
          <w:szCs w:val="20"/>
        </w:rPr>
        <w:t>45</w:t>
      </w:r>
      <w:r w:rsidR="00977672">
        <w:rPr>
          <w:rFonts w:asciiTheme="majorHAnsi" w:hAnsiTheme="majorHAnsi" w:cs="Tahoma"/>
          <w:sz w:val="20"/>
          <w:szCs w:val="20"/>
        </w:rPr>
        <w:t xml:space="preserve"> – 3.00</w:t>
      </w:r>
      <w:r>
        <w:rPr>
          <w:rFonts w:asciiTheme="majorHAnsi" w:hAnsiTheme="majorHAnsi" w:cs="Tahoma"/>
          <w:sz w:val="20"/>
          <w:szCs w:val="20"/>
        </w:rPr>
        <w:t xml:space="preserve"> </w:t>
      </w:r>
      <w:r w:rsidR="00D5696F">
        <w:rPr>
          <w:rFonts w:asciiTheme="majorHAnsi" w:hAnsiTheme="majorHAnsi" w:cs="Tahoma"/>
          <w:sz w:val="20"/>
          <w:szCs w:val="20"/>
        </w:rPr>
        <w:t>refreshments break</w:t>
      </w:r>
    </w:p>
    <w:p w:rsidR="00977672" w:rsidRDefault="00977672" w:rsidP="00913442">
      <w:pPr>
        <w:widowControl w:val="0"/>
        <w:suppressAutoHyphens/>
        <w:spacing w:after="0" w:line="240" w:lineRule="auto"/>
        <w:ind w:firstLine="720"/>
        <w:rPr>
          <w:rFonts w:asciiTheme="majorHAnsi" w:hAnsiTheme="majorHAnsi" w:cs="Tahoma"/>
          <w:sz w:val="20"/>
          <w:szCs w:val="20"/>
        </w:rPr>
      </w:pPr>
      <w:r>
        <w:rPr>
          <w:rFonts w:asciiTheme="majorHAnsi" w:hAnsiTheme="majorHAnsi" w:cs="Tahoma"/>
          <w:sz w:val="20"/>
          <w:szCs w:val="20"/>
        </w:rPr>
        <w:t xml:space="preserve">3:00 </w:t>
      </w:r>
      <w:r w:rsidR="00D5696F">
        <w:rPr>
          <w:rFonts w:asciiTheme="majorHAnsi" w:hAnsiTheme="majorHAnsi" w:cs="Tahoma"/>
          <w:sz w:val="20"/>
          <w:szCs w:val="20"/>
        </w:rPr>
        <w:t>– 4.00 ‘The Magical Musical Mystery Tour’ with Chris Devereux</w:t>
      </w:r>
    </w:p>
    <w:p w:rsidR="000469CE" w:rsidRDefault="000469CE" w:rsidP="005173A1">
      <w:pPr>
        <w:pStyle w:val="ListParagraph"/>
        <w:widowControl w:val="0"/>
        <w:suppressAutoHyphens/>
        <w:spacing w:after="0" w:line="240" w:lineRule="auto"/>
        <w:ind w:left="510"/>
        <w:rPr>
          <w:rFonts w:asciiTheme="majorHAnsi" w:eastAsia="Andale Sans UI" w:hAnsiTheme="majorHAnsi" w:cs="Arial"/>
          <w:kern w:val="2"/>
          <w:sz w:val="20"/>
          <w:szCs w:val="20"/>
          <w:lang w:eastAsia="en-GB"/>
        </w:rPr>
      </w:pPr>
    </w:p>
    <w:p w:rsidR="0020571F" w:rsidRDefault="00D5696F" w:rsidP="005173A1">
      <w:pPr>
        <w:pStyle w:val="ListParagraph"/>
        <w:widowControl w:val="0"/>
        <w:suppressAutoHyphens/>
        <w:spacing w:after="0" w:line="240" w:lineRule="auto"/>
        <w:ind w:left="0"/>
        <w:jc w:val="center"/>
        <w:rPr>
          <w:rFonts w:ascii="Tahoma" w:eastAsia="Andale Sans UI" w:hAnsi="Tahoma" w:cs="Tahoma"/>
          <w:b/>
          <w:kern w:val="2"/>
          <w:sz w:val="20"/>
          <w:szCs w:val="20"/>
          <w:lang w:eastAsia="en-GB"/>
        </w:rPr>
      </w:pPr>
      <w:proofErr w:type="gramStart"/>
      <w:r>
        <w:rPr>
          <w:rFonts w:ascii="Tahoma" w:eastAsia="Andale Sans UI" w:hAnsi="Tahoma" w:cs="Tahoma"/>
          <w:b/>
          <w:kern w:val="2"/>
          <w:sz w:val="20"/>
          <w:szCs w:val="20"/>
          <w:lang w:eastAsia="en-GB"/>
        </w:rPr>
        <w:t>Cost for the event £8.00 to include mulled apple juice and mince pies in addition to the usual tea and coffee.</w:t>
      </w:r>
      <w:proofErr w:type="gramEnd"/>
    </w:p>
    <w:p w:rsidR="00977672" w:rsidRDefault="00977672" w:rsidP="005173A1">
      <w:pPr>
        <w:pStyle w:val="ListParagraph"/>
        <w:widowControl w:val="0"/>
        <w:suppressAutoHyphens/>
        <w:spacing w:after="0" w:line="240" w:lineRule="auto"/>
        <w:ind w:left="0"/>
        <w:jc w:val="center"/>
        <w:rPr>
          <w:rFonts w:ascii="Tahoma" w:eastAsia="Andale Sans UI" w:hAnsi="Tahoma" w:cs="Tahoma"/>
          <w:b/>
          <w:kern w:val="2"/>
          <w:sz w:val="20"/>
          <w:szCs w:val="20"/>
          <w:lang w:eastAsia="en-GB"/>
        </w:rPr>
      </w:pPr>
    </w:p>
    <w:p w:rsidR="00D5696F" w:rsidRPr="00D5696F" w:rsidRDefault="00D5696F" w:rsidP="005173A1">
      <w:pPr>
        <w:pStyle w:val="ListParagraph"/>
        <w:widowControl w:val="0"/>
        <w:suppressAutoHyphens/>
        <w:spacing w:after="0" w:line="240" w:lineRule="auto"/>
        <w:ind w:left="0"/>
        <w:jc w:val="center"/>
        <w:rPr>
          <w:b/>
          <w:sz w:val="24"/>
          <w:szCs w:val="24"/>
        </w:rPr>
      </w:pPr>
      <w:r w:rsidRPr="00D5696F">
        <w:rPr>
          <w:b/>
          <w:sz w:val="24"/>
          <w:szCs w:val="24"/>
        </w:rPr>
        <w:t>Please note, lunch is not provided. Bring your own or use nearby cafes. The excellent Meeting House cafe is totally vegetarian and there are several other eating places nearby.</w:t>
      </w:r>
    </w:p>
    <w:p w:rsidR="00D5696F" w:rsidRDefault="00D5696F" w:rsidP="005173A1">
      <w:pPr>
        <w:pStyle w:val="ListParagraph"/>
        <w:widowControl w:val="0"/>
        <w:suppressAutoHyphens/>
        <w:spacing w:after="0" w:line="240" w:lineRule="auto"/>
        <w:ind w:left="0"/>
        <w:jc w:val="center"/>
        <w:rPr>
          <w:b/>
          <w:sz w:val="32"/>
          <w:szCs w:val="32"/>
        </w:rPr>
      </w:pPr>
    </w:p>
    <w:p w:rsidR="00D5696F" w:rsidRDefault="00D5696F" w:rsidP="005173A1">
      <w:pPr>
        <w:pStyle w:val="ListParagraph"/>
        <w:widowControl w:val="0"/>
        <w:suppressAutoHyphens/>
        <w:spacing w:after="0" w:line="240" w:lineRule="auto"/>
        <w:ind w:left="0"/>
        <w:jc w:val="center"/>
        <w:rPr>
          <w:b/>
          <w:sz w:val="32"/>
          <w:szCs w:val="32"/>
        </w:rPr>
      </w:pPr>
    </w:p>
    <w:p w:rsidR="00D5696F" w:rsidRDefault="00D5696F" w:rsidP="005173A1">
      <w:pPr>
        <w:pStyle w:val="ListParagraph"/>
        <w:widowControl w:val="0"/>
        <w:suppressAutoHyphens/>
        <w:spacing w:after="0" w:line="240" w:lineRule="auto"/>
        <w:ind w:left="0"/>
        <w:jc w:val="center"/>
        <w:rPr>
          <w:b/>
          <w:sz w:val="32"/>
          <w:szCs w:val="32"/>
        </w:rPr>
      </w:pPr>
    </w:p>
    <w:p w:rsidR="005173A1" w:rsidRPr="00832167" w:rsidRDefault="007C7956" w:rsidP="005173A1">
      <w:pPr>
        <w:pStyle w:val="ListParagraph"/>
        <w:widowControl w:val="0"/>
        <w:suppressAutoHyphens/>
        <w:spacing w:after="0" w:line="240" w:lineRule="auto"/>
        <w:ind w:left="0"/>
        <w:jc w:val="center"/>
        <w:rPr>
          <w:b/>
          <w:sz w:val="32"/>
          <w:szCs w:val="32"/>
        </w:rPr>
      </w:pPr>
      <w:r>
        <w:rPr>
          <w:b/>
          <w:sz w:val="32"/>
          <w:szCs w:val="32"/>
        </w:rPr>
        <w:t>Registration</w:t>
      </w:r>
      <w:r w:rsidR="005173A1" w:rsidRPr="00832167">
        <w:rPr>
          <w:b/>
          <w:sz w:val="32"/>
          <w:szCs w:val="32"/>
        </w:rPr>
        <w:t xml:space="preserve"> Form</w:t>
      </w:r>
    </w:p>
    <w:p w:rsidR="0094671D" w:rsidRPr="0094671D" w:rsidRDefault="0094671D" w:rsidP="005173A1">
      <w:pPr>
        <w:spacing w:after="0"/>
        <w:jc w:val="center"/>
        <w:rPr>
          <w:i/>
          <w:sz w:val="28"/>
          <w:szCs w:val="28"/>
          <w:u w:val="single"/>
        </w:rPr>
      </w:pPr>
      <w:r w:rsidRPr="00977672">
        <w:rPr>
          <w:i/>
          <w:sz w:val="28"/>
          <w:szCs w:val="28"/>
          <w:u w:val="single"/>
        </w:rPr>
        <w:t>Please return by</w:t>
      </w:r>
      <w:r w:rsidR="00977672">
        <w:rPr>
          <w:i/>
          <w:sz w:val="28"/>
          <w:szCs w:val="28"/>
          <w:u w:val="single"/>
        </w:rPr>
        <w:t xml:space="preserve"> </w:t>
      </w:r>
      <w:r w:rsidR="00221FDC">
        <w:rPr>
          <w:i/>
          <w:sz w:val="28"/>
          <w:szCs w:val="28"/>
          <w:u w:val="single"/>
        </w:rPr>
        <w:t>28</w:t>
      </w:r>
      <w:r w:rsidR="00126C28">
        <w:rPr>
          <w:i/>
          <w:sz w:val="28"/>
          <w:szCs w:val="28"/>
          <w:u w:val="single"/>
          <w:vertAlign w:val="superscript"/>
        </w:rPr>
        <w:t>th</w:t>
      </w:r>
      <w:r w:rsidR="00977672">
        <w:rPr>
          <w:i/>
          <w:sz w:val="28"/>
          <w:szCs w:val="28"/>
          <w:u w:val="single"/>
        </w:rPr>
        <w:t xml:space="preserve"> </w:t>
      </w:r>
      <w:r w:rsidR="00D5696F">
        <w:rPr>
          <w:i/>
          <w:sz w:val="28"/>
          <w:szCs w:val="28"/>
          <w:u w:val="single"/>
        </w:rPr>
        <w:t>November</w:t>
      </w:r>
      <w:r w:rsidRPr="0094671D">
        <w:rPr>
          <w:i/>
          <w:sz w:val="28"/>
          <w:szCs w:val="28"/>
          <w:u w:val="single"/>
        </w:rPr>
        <w:t xml:space="preserve"> </w:t>
      </w:r>
      <w:r w:rsidR="00110AA2">
        <w:rPr>
          <w:i/>
          <w:sz w:val="28"/>
          <w:szCs w:val="28"/>
          <w:u w:val="single"/>
        </w:rPr>
        <w:t>2017</w:t>
      </w:r>
    </w:p>
    <w:p w:rsidR="005173A1" w:rsidRDefault="0094671D" w:rsidP="005173A1">
      <w:pPr>
        <w:spacing w:after="0"/>
        <w:jc w:val="center"/>
        <w:rPr>
          <w:b/>
          <w:sz w:val="28"/>
          <w:szCs w:val="28"/>
        </w:rPr>
      </w:pPr>
      <w:r>
        <w:rPr>
          <w:b/>
          <w:sz w:val="28"/>
          <w:szCs w:val="28"/>
        </w:rPr>
        <w:t>North West Region of U3As</w:t>
      </w:r>
    </w:p>
    <w:p w:rsidR="005173A1" w:rsidRPr="00832167" w:rsidRDefault="00D5696F" w:rsidP="005173A1">
      <w:pPr>
        <w:spacing w:after="0"/>
        <w:jc w:val="center"/>
        <w:rPr>
          <w:b/>
          <w:sz w:val="28"/>
          <w:szCs w:val="28"/>
        </w:rPr>
      </w:pPr>
      <w:r>
        <w:rPr>
          <w:b/>
          <w:sz w:val="28"/>
          <w:szCs w:val="28"/>
        </w:rPr>
        <w:t>Music Makers</w:t>
      </w:r>
    </w:p>
    <w:p w:rsidR="005173A1" w:rsidRPr="00832167" w:rsidRDefault="007C7956" w:rsidP="005173A1">
      <w:pPr>
        <w:spacing w:after="0"/>
        <w:jc w:val="center"/>
        <w:rPr>
          <w:b/>
          <w:sz w:val="28"/>
          <w:szCs w:val="28"/>
        </w:rPr>
      </w:pPr>
      <w:r>
        <w:rPr>
          <w:b/>
          <w:sz w:val="28"/>
          <w:szCs w:val="28"/>
        </w:rPr>
        <w:t>Tuesday 7</w:t>
      </w:r>
      <w:r w:rsidRPr="007C7956">
        <w:rPr>
          <w:b/>
          <w:sz w:val="28"/>
          <w:szCs w:val="28"/>
          <w:vertAlign w:val="superscript"/>
        </w:rPr>
        <w:t>th</w:t>
      </w:r>
      <w:r>
        <w:rPr>
          <w:b/>
          <w:sz w:val="28"/>
          <w:szCs w:val="28"/>
        </w:rPr>
        <w:t xml:space="preserve"> </w:t>
      </w:r>
      <w:r w:rsidR="00BF4E8D">
        <w:rPr>
          <w:b/>
          <w:sz w:val="28"/>
          <w:szCs w:val="28"/>
        </w:rPr>
        <w:t>November</w:t>
      </w:r>
      <w:r>
        <w:rPr>
          <w:b/>
          <w:sz w:val="28"/>
          <w:szCs w:val="28"/>
        </w:rPr>
        <w:t xml:space="preserve"> 2017</w:t>
      </w:r>
    </w:p>
    <w:p w:rsidR="005173A1" w:rsidRPr="00832167" w:rsidRDefault="005173A1" w:rsidP="005173A1">
      <w:pPr>
        <w:widowControl w:val="0"/>
        <w:suppressAutoHyphens/>
        <w:spacing w:after="0" w:line="240" w:lineRule="auto"/>
        <w:jc w:val="both"/>
        <w:rPr>
          <w:rFonts w:eastAsia="Andale Sans UI" w:cs="Arial"/>
          <w:color w:val="000000"/>
          <w:kern w:val="2"/>
          <w:sz w:val="28"/>
          <w:szCs w:val="28"/>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13"/>
        <w:gridCol w:w="4857"/>
      </w:tblGrid>
      <w:tr w:rsidR="005173A1" w:rsidTr="00A14445">
        <w:tc>
          <w:tcPr>
            <w:tcW w:w="2235" w:type="dxa"/>
          </w:tcPr>
          <w:p w:rsidR="005173A1" w:rsidRDefault="005173A1" w:rsidP="00A14445">
            <w:pPr>
              <w:widowControl w:val="0"/>
              <w:suppressAutoHyphens/>
              <w:jc w:val="both"/>
              <w:rPr>
                <w:rFonts w:eastAsia="Andale Sans UI" w:cs="Arial"/>
                <w:color w:val="000000"/>
                <w:kern w:val="2"/>
                <w:sz w:val="24"/>
                <w:szCs w:val="24"/>
                <w:lang w:eastAsia="en-GB"/>
              </w:rPr>
            </w:pPr>
            <w:r>
              <w:rPr>
                <w:rFonts w:eastAsia="Andale Sans UI" w:cs="Arial"/>
                <w:color w:val="000000"/>
                <w:kern w:val="2"/>
                <w:sz w:val="24"/>
                <w:szCs w:val="24"/>
                <w:lang w:eastAsia="en-GB"/>
              </w:rPr>
              <w:t>Name:</w:t>
            </w:r>
          </w:p>
        </w:tc>
        <w:tc>
          <w:tcPr>
            <w:tcW w:w="4961" w:type="dxa"/>
          </w:tcPr>
          <w:p w:rsidR="005173A1" w:rsidRDefault="005173A1" w:rsidP="00A14445">
            <w:pPr>
              <w:widowControl w:val="0"/>
              <w:suppressAutoHyphens/>
              <w:jc w:val="both"/>
              <w:rPr>
                <w:rFonts w:eastAsia="Andale Sans UI" w:cs="Arial"/>
                <w:color w:val="000000"/>
                <w:kern w:val="2"/>
                <w:sz w:val="24"/>
                <w:szCs w:val="24"/>
                <w:lang w:eastAsia="en-GB"/>
              </w:rPr>
            </w:pPr>
          </w:p>
        </w:tc>
      </w:tr>
      <w:tr w:rsidR="005173A1" w:rsidTr="00A14445">
        <w:tc>
          <w:tcPr>
            <w:tcW w:w="2235" w:type="dxa"/>
          </w:tcPr>
          <w:p w:rsidR="005173A1" w:rsidRDefault="005173A1" w:rsidP="00A14445">
            <w:pPr>
              <w:widowControl w:val="0"/>
              <w:suppressAutoHyphens/>
              <w:jc w:val="both"/>
              <w:rPr>
                <w:rFonts w:eastAsia="Andale Sans UI" w:cs="Arial"/>
                <w:color w:val="000000"/>
                <w:kern w:val="2"/>
                <w:sz w:val="24"/>
                <w:szCs w:val="24"/>
                <w:lang w:eastAsia="en-GB"/>
              </w:rPr>
            </w:pPr>
            <w:r>
              <w:rPr>
                <w:rFonts w:eastAsia="Andale Sans UI" w:cs="Arial"/>
                <w:color w:val="000000"/>
                <w:kern w:val="2"/>
                <w:sz w:val="24"/>
                <w:szCs w:val="24"/>
                <w:lang w:eastAsia="en-GB"/>
              </w:rPr>
              <w:t>Address:</w:t>
            </w:r>
          </w:p>
          <w:p w:rsidR="005173A1" w:rsidRDefault="005173A1" w:rsidP="00A14445">
            <w:pPr>
              <w:widowControl w:val="0"/>
              <w:suppressAutoHyphens/>
              <w:jc w:val="both"/>
              <w:rPr>
                <w:rFonts w:eastAsia="Andale Sans UI" w:cs="Arial"/>
                <w:color w:val="000000"/>
                <w:kern w:val="2"/>
                <w:sz w:val="24"/>
                <w:szCs w:val="24"/>
                <w:lang w:eastAsia="en-GB"/>
              </w:rPr>
            </w:pPr>
          </w:p>
        </w:tc>
        <w:tc>
          <w:tcPr>
            <w:tcW w:w="4961" w:type="dxa"/>
          </w:tcPr>
          <w:p w:rsidR="005173A1" w:rsidRDefault="005173A1" w:rsidP="00A14445">
            <w:pPr>
              <w:widowControl w:val="0"/>
              <w:suppressAutoHyphens/>
              <w:jc w:val="both"/>
              <w:rPr>
                <w:rFonts w:eastAsia="Andale Sans UI" w:cs="Arial"/>
                <w:color w:val="000000"/>
                <w:kern w:val="2"/>
                <w:sz w:val="24"/>
                <w:szCs w:val="24"/>
                <w:lang w:eastAsia="en-GB"/>
              </w:rPr>
            </w:pPr>
          </w:p>
          <w:p w:rsidR="000469CE" w:rsidRDefault="000469CE" w:rsidP="00A14445">
            <w:pPr>
              <w:widowControl w:val="0"/>
              <w:suppressAutoHyphens/>
              <w:jc w:val="both"/>
              <w:rPr>
                <w:rFonts w:eastAsia="Andale Sans UI" w:cs="Arial"/>
                <w:color w:val="000000"/>
                <w:kern w:val="2"/>
                <w:sz w:val="24"/>
                <w:szCs w:val="24"/>
                <w:lang w:eastAsia="en-GB"/>
              </w:rPr>
            </w:pPr>
          </w:p>
          <w:p w:rsidR="000469CE" w:rsidRDefault="000469CE" w:rsidP="00A14445">
            <w:pPr>
              <w:widowControl w:val="0"/>
              <w:suppressAutoHyphens/>
              <w:jc w:val="both"/>
              <w:rPr>
                <w:rFonts w:eastAsia="Andale Sans UI" w:cs="Arial"/>
                <w:color w:val="000000"/>
                <w:kern w:val="2"/>
                <w:sz w:val="24"/>
                <w:szCs w:val="24"/>
                <w:lang w:eastAsia="en-GB"/>
              </w:rPr>
            </w:pPr>
          </w:p>
          <w:p w:rsidR="000469CE" w:rsidRDefault="000469CE" w:rsidP="00A14445">
            <w:pPr>
              <w:widowControl w:val="0"/>
              <w:suppressAutoHyphens/>
              <w:jc w:val="both"/>
              <w:rPr>
                <w:rFonts w:eastAsia="Andale Sans UI" w:cs="Arial"/>
                <w:color w:val="000000"/>
                <w:kern w:val="2"/>
                <w:sz w:val="24"/>
                <w:szCs w:val="24"/>
                <w:lang w:eastAsia="en-GB"/>
              </w:rPr>
            </w:pPr>
          </w:p>
        </w:tc>
      </w:tr>
      <w:tr w:rsidR="005173A1" w:rsidTr="00A14445">
        <w:tc>
          <w:tcPr>
            <w:tcW w:w="2235" w:type="dxa"/>
          </w:tcPr>
          <w:p w:rsidR="005173A1" w:rsidRDefault="005173A1" w:rsidP="00A14445">
            <w:pPr>
              <w:widowControl w:val="0"/>
              <w:suppressAutoHyphens/>
              <w:jc w:val="both"/>
              <w:rPr>
                <w:rFonts w:eastAsia="Andale Sans UI" w:cs="Arial"/>
                <w:color w:val="000000"/>
                <w:kern w:val="2"/>
                <w:sz w:val="24"/>
                <w:szCs w:val="24"/>
                <w:lang w:eastAsia="en-GB"/>
              </w:rPr>
            </w:pPr>
            <w:r>
              <w:rPr>
                <w:rFonts w:eastAsia="Andale Sans UI" w:cs="Arial"/>
                <w:color w:val="000000"/>
                <w:kern w:val="2"/>
                <w:sz w:val="24"/>
                <w:szCs w:val="24"/>
                <w:lang w:eastAsia="en-GB"/>
              </w:rPr>
              <w:t>Telephone Number:</w:t>
            </w:r>
          </w:p>
        </w:tc>
        <w:tc>
          <w:tcPr>
            <w:tcW w:w="4961" w:type="dxa"/>
          </w:tcPr>
          <w:p w:rsidR="005173A1" w:rsidRDefault="005173A1" w:rsidP="00A14445">
            <w:pPr>
              <w:widowControl w:val="0"/>
              <w:suppressAutoHyphens/>
              <w:jc w:val="both"/>
              <w:rPr>
                <w:rFonts w:eastAsia="Andale Sans UI" w:cs="Arial"/>
                <w:color w:val="000000"/>
                <w:kern w:val="2"/>
                <w:sz w:val="24"/>
                <w:szCs w:val="24"/>
                <w:lang w:eastAsia="en-GB"/>
              </w:rPr>
            </w:pPr>
          </w:p>
        </w:tc>
      </w:tr>
      <w:tr w:rsidR="005173A1" w:rsidTr="00A14445">
        <w:tc>
          <w:tcPr>
            <w:tcW w:w="2235" w:type="dxa"/>
          </w:tcPr>
          <w:p w:rsidR="005173A1" w:rsidRDefault="005173A1" w:rsidP="00A14445">
            <w:pPr>
              <w:widowControl w:val="0"/>
              <w:suppressAutoHyphens/>
              <w:jc w:val="both"/>
              <w:rPr>
                <w:rFonts w:eastAsia="Andale Sans UI" w:cs="Arial"/>
                <w:color w:val="000000"/>
                <w:kern w:val="2"/>
                <w:sz w:val="24"/>
                <w:szCs w:val="24"/>
                <w:lang w:eastAsia="en-GB"/>
              </w:rPr>
            </w:pPr>
            <w:r>
              <w:rPr>
                <w:rFonts w:eastAsia="Andale Sans UI" w:cs="Arial"/>
                <w:color w:val="000000"/>
                <w:kern w:val="2"/>
                <w:sz w:val="24"/>
                <w:szCs w:val="24"/>
                <w:lang w:eastAsia="en-GB"/>
              </w:rPr>
              <w:t>Email:</w:t>
            </w:r>
          </w:p>
        </w:tc>
        <w:tc>
          <w:tcPr>
            <w:tcW w:w="4961" w:type="dxa"/>
          </w:tcPr>
          <w:p w:rsidR="005173A1" w:rsidRDefault="005173A1" w:rsidP="00A14445">
            <w:pPr>
              <w:widowControl w:val="0"/>
              <w:suppressAutoHyphens/>
              <w:jc w:val="both"/>
              <w:rPr>
                <w:rFonts w:eastAsia="Andale Sans UI" w:cs="Arial"/>
                <w:color w:val="000000"/>
                <w:kern w:val="2"/>
                <w:sz w:val="24"/>
                <w:szCs w:val="24"/>
                <w:lang w:eastAsia="en-GB"/>
              </w:rPr>
            </w:pPr>
          </w:p>
        </w:tc>
      </w:tr>
      <w:tr w:rsidR="005173A1" w:rsidTr="00A14445">
        <w:tc>
          <w:tcPr>
            <w:tcW w:w="2235" w:type="dxa"/>
          </w:tcPr>
          <w:p w:rsidR="005173A1" w:rsidRDefault="005173A1" w:rsidP="00A14445">
            <w:pPr>
              <w:widowControl w:val="0"/>
              <w:suppressAutoHyphens/>
              <w:jc w:val="both"/>
              <w:rPr>
                <w:rFonts w:eastAsia="Andale Sans UI" w:cs="Arial"/>
                <w:color w:val="000000"/>
                <w:kern w:val="2"/>
                <w:sz w:val="24"/>
                <w:szCs w:val="24"/>
                <w:lang w:eastAsia="en-GB"/>
              </w:rPr>
            </w:pPr>
            <w:r>
              <w:rPr>
                <w:rFonts w:eastAsia="Andale Sans UI" w:cs="Arial"/>
                <w:color w:val="000000"/>
                <w:kern w:val="2"/>
                <w:sz w:val="24"/>
                <w:szCs w:val="24"/>
                <w:lang w:eastAsia="en-GB"/>
              </w:rPr>
              <w:t>U3A:</w:t>
            </w:r>
          </w:p>
        </w:tc>
        <w:tc>
          <w:tcPr>
            <w:tcW w:w="4961" w:type="dxa"/>
          </w:tcPr>
          <w:p w:rsidR="005173A1" w:rsidRDefault="005173A1" w:rsidP="00A14445">
            <w:pPr>
              <w:widowControl w:val="0"/>
              <w:suppressAutoHyphens/>
              <w:jc w:val="both"/>
              <w:rPr>
                <w:rFonts w:eastAsia="Andale Sans UI" w:cs="Arial"/>
                <w:color w:val="000000"/>
                <w:kern w:val="2"/>
                <w:sz w:val="24"/>
                <w:szCs w:val="24"/>
                <w:lang w:eastAsia="en-GB"/>
              </w:rPr>
            </w:pPr>
          </w:p>
        </w:tc>
      </w:tr>
    </w:tbl>
    <w:p w:rsidR="005173A1" w:rsidRPr="00832167" w:rsidRDefault="005173A1" w:rsidP="005173A1">
      <w:pPr>
        <w:widowControl w:val="0"/>
        <w:suppressAutoHyphens/>
        <w:spacing w:after="0" w:line="240" w:lineRule="auto"/>
        <w:jc w:val="both"/>
        <w:rPr>
          <w:rFonts w:eastAsia="Andale Sans UI" w:cs="Arial"/>
          <w:color w:val="000000"/>
          <w:kern w:val="2"/>
          <w:sz w:val="24"/>
          <w:szCs w:val="24"/>
          <w:lang w:eastAsia="en-GB"/>
        </w:rPr>
      </w:pPr>
    </w:p>
    <w:p w:rsidR="005173A1" w:rsidRPr="00C81593" w:rsidRDefault="00C81593" w:rsidP="005173A1">
      <w:pPr>
        <w:widowControl w:val="0"/>
        <w:suppressAutoHyphens/>
        <w:spacing w:after="0" w:line="240" w:lineRule="auto"/>
        <w:jc w:val="both"/>
        <w:rPr>
          <w:rFonts w:eastAsia="Andale Sans UI" w:cs="Times New Roman"/>
          <w:kern w:val="2"/>
          <w:sz w:val="24"/>
          <w:szCs w:val="24"/>
          <w:lang w:eastAsia="en-GB"/>
        </w:rPr>
      </w:pPr>
      <w:r w:rsidRPr="00C81593">
        <w:rPr>
          <w:rFonts w:eastAsia="Andale Sans UI" w:cs="Times New Roman"/>
          <w:b/>
          <w:kern w:val="2"/>
          <w:sz w:val="24"/>
          <w:szCs w:val="24"/>
          <w:u w:val="single"/>
          <w:lang w:eastAsia="en-GB"/>
        </w:rPr>
        <w:t>Please indicate the workshop</w:t>
      </w:r>
      <w:r w:rsidRPr="00C81593">
        <w:rPr>
          <w:rFonts w:eastAsia="Andale Sans UI" w:cs="Times New Roman"/>
          <w:kern w:val="2"/>
          <w:sz w:val="24"/>
          <w:szCs w:val="24"/>
          <w:lang w:eastAsia="en-GB"/>
        </w:rPr>
        <w:t xml:space="preserve"> you wish to attend. Please note the recorders and ukulele groups are for improvers who have a basic knowledge of the instrument. No expertise is necessary for the singing group.</w:t>
      </w:r>
    </w:p>
    <w:tbl>
      <w:tblPr>
        <w:tblStyle w:val="TableGrid"/>
        <w:tblW w:w="0" w:type="auto"/>
        <w:tblLook w:val="04A0" w:firstRow="1" w:lastRow="0" w:firstColumn="1" w:lastColumn="0" w:noHBand="0" w:noVBand="1"/>
      </w:tblPr>
      <w:tblGrid>
        <w:gridCol w:w="1890"/>
        <w:gridCol w:w="1763"/>
        <w:gridCol w:w="1744"/>
        <w:gridCol w:w="1673"/>
      </w:tblGrid>
      <w:tr w:rsidR="002453F0" w:rsidTr="002453F0">
        <w:tc>
          <w:tcPr>
            <w:tcW w:w="1943" w:type="dxa"/>
          </w:tcPr>
          <w:p w:rsidR="002453F0" w:rsidRDefault="002453F0" w:rsidP="005173A1">
            <w:pPr>
              <w:widowControl w:val="0"/>
              <w:suppressAutoHyphens/>
              <w:jc w:val="both"/>
              <w:rPr>
                <w:rFonts w:eastAsia="Andale Sans UI" w:cs="Times New Roman"/>
                <w:kern w:val="2"/>
                <w:sz w:val="28"/>
                <w:szCs w:val="28"/>
                <w:lang w:eastAsia="en-GB"/>
              </w:rPr>
            </w:pPr>
            <w:r>
              <w:rPr>
                <w:rFonts w:eastAsia="Andale Sans UI" w:cs="Times New Roman"/>
                <w:kern w:val="2"/>
                <w:sz w:val="28"/>
                <w:szCs w:val="28"/>
                <w:lang w:eastAsia="en-GB"/>
              </w:rPr>
              <w:t>Recorders</w:t>
            </w:r>
          </w:p>
        </w:tc>
        <w:tc>
          <w:tcPr>
            <w:tcW w:w="1831" w:type="dxa"/>
          </w:tcPr>
          <w:p w:rsidR="002453F0" w:rsidRDefault="002453F0" w:rsidP="005173A1">
            <w:pPr>
              <w:widowControl w:val="0"/>
              <w:suppressAutoHyphens/>
              <w:jc w:val="both"/>
              <w:rPr>
                <w:rFonts w:eastAsia="Andale Sans UI" w:cs="Times New Roman"/>
                <w:kern w:val="2"/>
                <w:sz w:val="28"/>
                <w:szCs w:val="28"/>
                <w:lang w:eastAsia="en-GB"/>
              </w:rPr>
            </w:pPr>
            <w:r>
              <w:rPr>
                <w:rFonts w:eastAsia="Andale Sans UI" w:cs="Times New Roman"/>
                <w:kern w:val="2"/>
                <w:sz w:val="28"/>
                <w:szCs w:val="28"/>
                <w:lang w:eastAsia="en-GB"/>
              </w:rPr>
              <w:t>Ukulele</w:t>
            </w:r>
          </w:p>
        </w:tc>
        <w:tc>
          <w:tcPr>
            <w:tcW w:w="1814" w:type="dxa"/>
          </w:tcPr>
          <w:p w:rsidR="002453F0" w:rsidRDefault="002453F0" w:rsidP="005173A1">
            <w:pPr>
              <w:widowControl w:val="0"/>
              <w:suppressAutoHyphens/>
              <w:jc w:val="both"/>
              <w:rPr>
                <w:rFonts w:eastAsia="Andale Sans UI" w:cs="Times New Roman"/>
                <w:kern w:val="2"/>
                <w:sz w:val="28"/>
                <w:szCs w:val="28"/>
                <w:lang w:eastAsia="en-GB"/>
              </w:rPr>
            </w:pPr>
            <w:r>
              <w:rPr>
                <w:rFonts w:eastAsia="Andale Sans UI" w:cs="Times New Roman"/>
                <w:kern w:val="2"/>
                <w:sz w:val="28"/>
                <w:szCs w:val="28"/>
                <w:lang w:eastAsia="en-GB"/>
              </w:rPr>
              <w:t>Singing</w:t>
            </w:r>
          </w:p>
        </w:tc>
        <w:tc>
          <w:tcPr>
            <w:tcW w:w="1482" w:type="dxa"/>
          </w:tcPr>
          <w:p w:rsidR="002453F0" w:rsidRDefault="002453F0" w:rsidP="005173A1">
            <w:pPr>
              <w:widowControl w:val="0"/>
              <w:suppressAutoHyphens/>
              <w:jc w:val="both"/>
              <w:rPr>
                <w:rFonts w:eastAsia="Andale Sans UI" w:cs="Times New Roman"/>
                <w:kern w:val="2"/>
                <w:sz w:val="28"/>
                <w:szCs w:val="28"/>
                <w:lang w:eastAsia="en-GB"/>
              </w:rPr>
            </w:pPr>
            <w:r>
              <w:rPr>
                <w:rFonts w:eastAsia="Andale Sans UI" w:cs="Times New Roman"/>
                <w:kern w:val="2"/>
                <w:sz w:val="28"/>
                <w:szCs w:val="28"/>
                <w:lang w:eastAsia="en-GB"/>
              </w:rPr>
              <w:t>Music Appreciation</w:t>
            </w:r>
          </w:p>
        </w:tc>
      </w:tr>
      <w:tr w:rsidR="002453F0" w:rsidTr="002453F0">
        <w:tc>
          <w:tcPr>
            <w:tcW w:w="1943" w:type="dxa"/>
          </w:tcPr>
          <w:p w:rsidR="002453F0" w:rsidRDefault="002453F0" w:rsidP="005173A1">
            <w:pPr>
              <w:widowControl w:val="0"/>
              <w:suppressAutoHyphens/>
              <w:jc w:val="both"/>
              <w:rPr>
                <w:rFonts w:eastAsia="Andale Sans UI" w:cs="Times New Roman"/>
                <w:kern w:val="2"/>
                <w:sz w:val="28"/>
                <w:szCs w:val="28"/>
                <w:lang w:eastAsia="en-GB"/>
              </w:rPr>
            </w:pPr>
          </w:p>
        </w:tc>
        <w:tc>
          <w:tcPr>
            <w:tcW w:w="1831" w:type="dxa"/>
          </w:tcPr>
          <w:p w:rsidR="002453F0" w:rsidRDefault="002453F0" w:rsidP="005173A1">
            <w:pPr>
              <w:widowControl w:val="0"/>
              <w:suppressAutoHyphens/>
              <w:jc w:val="both"/>
              <w:rPr>
                <w:rFonts w:eastAsia="Andale Sans UI" w:cs="Times New Roman"/>
                <w:kern w:val="2"/>
                <w:sz w:val="28"/>
                <w:szCs w:val="28"/>
                <w:lang w:eastAsia="en-GB"/>
              </w:rPr>
            </w:pPr>
          </w:p>
        </w:tc>
        <w:tc>
          <w:tcPr>
            <w:tcW w:w="1814" w:type="dxa"/>
          </w:tcPr>
          <w:p w:rsidR="002453F0" w:rsidRDefault="002453F0" w:rsidP="005173A1">
            <w:pPr>
              <w:widowControl w:val="0"/>
              <w:suppressAutoHyphens/>
              <w:jc w:val="both"/>
              <w:rPr>
                <w:rFonts w:eastAsia="Andale Sans UI" w:cs="Times New Roman"/>
                <w:kern w:val="2"/>
                <w:sz w:val="28"/>
                <w:szCs w:val="28"/>
                <w:lang w:eastAsia="en-GB"/>
              </w:rPr>
            </w:pPr>
          </w:p>
        </w:tc>
        <w:tc>
          <w:tcPr>
            <w:tcW w:w="1482" w:type="dxa"/>
          </w:tcPr>
          <w:p w:rsidR="002453F0" w:rsidRDefault="002453F0" w:rsidP="005173A1">
            <w:pPr>
              <w:widowControl w:val="0"/>
              <w:suppressAutoHyphens/>
              <w:jc w:val="both"/>
              <w:rPr>
                <w:rFonts w:eastAsia="Andale Sans UI" w:cs="Times New Roman"/>
                <w:kern w:val="2"/>
                <w:sz w:val="28"/>
                <w:szCs w:val="28"/>
                <w:lang w:eastAsia="en-GB"/>
              </w:rPr>
            </w:pPr>
          </w:p>
        </w:tc>
      </w:tr>
    </w:tbl>
    <w:p w:rsidR="00C81593" w:rsidRPr="00832167" w:rsidRDefault="00C81593" w:rsidP="005173A1">
      <w:pPr>
        <w:widowControl w:val="0"/>
        <w:suppressAutoHyphens/>
        <w:spacing w:after="0" w:line="240" w:lineRule="auto"/>
        <w:jc w:val="both"/>
        <w:rPr>
          <w:rFonts w:eastAsia="Andale Sans UI" w:cs="Times New Roman"/>
          <w:kern w:val="2"/>
          <w:sz w:val="28"/>
          <w:szCs w:val="28"/>
          <w:lang w:eastAsia="en-GB"/>
        </w:rPr>
      </w:pPr>
    </w:p>
    <w:p w:rsidR="005173A1" w:rsidRDefault="005173A1" w:rsidP="00126C28">
      <w:pPr>
        <w:pStyle w:val="Default"/>
        <w:jc w:val="center"/>
        <w:rPr>
          <w:sz w:val="22"/>
          <w:szCs w:val="22"/>
        </w:rPr>
      </w:pPr>
      <w:r>
        <w:rPr>
          <w:sz w:val="22"/>
          <w:szCs w:val="22"/>
        </w:rPr>
        <w:t>Please return this form at the earliest opportunity to:</w:t>
      </w:r>
    </w:p>
    <w:p w:rsidR="005173A1" w:rsidRDefault="005173A1" w:rsidP="005173A1">
      <w:pPr>
        <w:pStyle w:val="Default"/>
        <w:ind w:firstLine="720"/>
      </w:pPr>
      <w:r w:rsidRPr="009C7E6B">
        <w:t>G. Russell,</w:t>
      </w:r>
      <w:r>
        <w:rPr>
          <w:sz w:val="22"/>
          <w:szCs w:val="22"/>
        </w:rPr>
        <w:t xml:space="preserve"> </w:t>
      </w:r>
      <w:r>
        <w:t xml:space="preserve">71 Barn Hey Crescent, </w:t>
      </w:r>
      <w:proofErr w:type="spellStart"/>
      <w:r w:rsidR="00785127">
        <w:t>Meols</w:t>
      </w:r>
      <w:proofErr w:type="spellEnd"/>
      <w:r w:rsidR="00785127">
        <w:t xml:space="preserve">, </w:t>
      </w:r>
      <w:r>
        <w:t>Wirral, CH47 9RW</w:t>
      </w:r>
    </w:p>
    <w:p w:rsidR="005173A1" w:rsidRDefault="005173A1" w:rsidP="005173A1">
      <w:pPr>
        <w:pStyle w:val="Default"/>
        <w:ind w:firstLine="720"/>
      </w:pPr>
    </w:p>
    <w:p w:rsidR="005173A1" w:rsidRDefault="005173A1" w:rsidP="00785127">
      <w:pPr>
        <w:pStyle w:val="Default"/>
        <w:ind w:firstLine="720"/>
        <w:jc w:val="center"/>
        <w:rPr>
          <w:b/>
          <w:i/>
        </w:rPr>
      </w:pPr>
      <w:r>
        <w:rPr>
          <w:b/>
          <w:i/>
        </w:rPr>
        <w:t>For more information email</w:t>
      </w:r>
      <w:r w:rsidR="00126C28">
        <w:rPr>
          <w:b/>
          <w:i/>
        </w:rPr>
        <w:t xml:space="preserve"> </w:t>
      </w:r>
      <w:r w:rsidR="00785127">
        <w:rPr>
          <w:b/>
          <w:i/>
        </w:rPr>
        <w:t>Gill Russell</w:t>
      </w:r>
    </w:p>
    <w:p w:rsidR="00785127" w:rsidRDefault="002453F0" w:rsidP="00785127">
      <w:pPr>
        <w:pStyle w:val="Default"/>
        <w:ind w:firstLine="720"/>
        <w:jc w:val="center"/>
        <w:rPr>
          <w:b/>
          <w:i/>
        </w:rPr>
      </w:pPr>
      <w:hyperlink r:id="rId9" w:history="1">
        <w:r w:rsidR="00785127" w:rsidRPr="00677DDB">
          <w:rPr>
            <w:rStyle w:val="Hyperlink"/>
            <w:b/>
            <w:i/>
          </w:rPr>
          <w:t>gillruss71@gmail.com</w:t>
        </w:r>
      </w:hyperlink>
    </w:p>
    <w:p w:rsidR="00785127" w:rsidRDefault="00785127" w:rsidP="00785127">
      <w:pPr>
        <w:pStyle w:val="Default"/>
        <w:ind w:firstLine="720"/>
        <w:jc w:val="center"/>
        <w:rPr>
          <w:b/>
          <w:i/>
        </w:rPr>
      </w:pPr>
    </w:p>
    <w:p w:rsidR="005173A1" w:rsidRDefault="00785127" w:rsidP="0020571F">
      <w:pPr>
        <w:widowControl w:val="0"/>
        <w:suppressAutoHyphens/>
        <w:spacing w:after="0" w:line="240" w:lineRule="auto"/>
        <w:jc w:val="center"/>
        <w:rPr>
          <w:rStyle w:val="Hyperlink"/>
          <w:rFonts w:ascii="Arial" w:eastAsia="Times New Roman" w:hAnsi="Arial" w:cs="Arial"/>
          <w:b/>
        </w:rPr>
      </w:pPr>
      <w:proofErr w:type="gramStart"/>
      <w:r>
        <w:rPr>
          <w:rFonts w:eastAsia="Andale Sans UI" w:cs="Times New Roman"/>
          <w:kern w:val="2"/>
          <w:sz w:val="20"/>
          <w:szCs w:val="20"/>
          <w:lang w:eastAsia="en-GB"/>
        </w:rPr>
        <w:t>you</w:t>
      </w:r>
      <w:proofErr w:type="gramEnd"/>
      <w:r>
        <w:rPr>
          <w:rFonts w:eastAsia="Andale Sans UI" w:cs="Times New Roman"/>
          <w:kern w:val="2"/>
          <w:sz w:val="20"/>
          <w:szCs w:val="20"/>
          <w:lang w:eastAsia="en-GB"/>
        </w:rPr>
        <w:t xml:space="preserve"> can also download this registration form on</w:t>
      </w:r>
      <w:r w:rsidR="005173A1" w:rsidRPr="00BE78F3">
        <w:rPr>
          <w:rFonts w:eastAsia="Andale Sans UI" w:cs="Times New Roman"/>
          <w:kern w:val="2"/>
          <w:sz w:val="20"/>
          <w:szCs w:val="20"/>
          <w:lang w:eastAsia="en-GB"/>
        </w:rPr>
        <w:t xml:space="preserve"> the </w:t>
      </w:r>
      <w:r w:rsidR="0094671D">
        <w:rPr>
          <w:rFonts w:eastAsia="Andale Sans UI" w:cs="Times New Roman"/>
          <w:kern w:val="2"/>
          <w:sz w:val="20"/>
          <w:szCs w:val="20"/>
          <w:lang w:eastAsia="en-GB"/>
        </w:rPr>
        <w:t>Regional</w:t>
      </w:r>
      <w:r w:rsidR="005173A1" w:rsidRPr="00BE78F3">
        <w:rPr>
          <w:rFonts w:eastAsia="Andale Sans UI" w:cs="Times New Roman"/>
          <w:kern w:val="2"/>
          <w:sz w:val="20"/>
          <w:szCs w:val="20"/>
          <w:lang w:eastAsia="en-GB"/>
        </w:rPr>
        <w:t xml:space="preserve"> Website</w:t>
      </w:r>
      <w:r w:rsidR="0020571F">
        <w:rPr>
          <w:rFonts w:eastAsia="Andale Sans UI" w:cs="Times New Roman"/>
          <w:kern w:val="2"/>
          <w:sz w:val="20"/>
          <w:szCs w:val="20"/>
          <w:lang w:eastAsia="en-GB"/>
        </w:rPr>
        <w:t xml:space="preserve"> </w:t>
      </w:r>
      <w:hyperlink r:id="rId10" w:history="1">
        <w:r w:rsidR="0094671D" w:rsidRPr="00B43F10">
          <w:rPr>
            <w:rStyle w:val="Hyperlink"/>
            <w:rFonts w:ascii="Arial" w:eastAsia="Times New Roman" w:hAnsi="Arial" w:cs="Arial"/>
            <w:b/>
          </w:rPr>
          <w:t>www.u3asites.org.uk/north-west</w:t>
        </w:r>
      </w:hyperlink>
    </w:p>
    <w:p w:rsidR="00C81593" w:rsidRDefault="00C81593" w:rsidP="0020571F">
      <w:pPr>
        <w:widowControl w:val="0"/>
        <w:suppressAutoHyphens/>
        <w:spacing w:after="0" w:line="240" w:lineRule="auto"/>
        <w:jc w:val="center"/>
        <w:rPr>
          <w:rStyle w:val="Hyperlink"/>
          <w:rFonts w:ascii="Arial" w:eastAsia="Times New Roman" w:hAnsi="Arial" w:cs="Arial"/>
          <w:b/>
        </w:rPr>
      </w:pPr>
    </w:p>
    <w:p w:rsidR="00C81593" w:rsidRDefault="00C81593" w:rsidP="0020571F">
      <w:pPr>
        <w:widowControl w:val="0"/>
        <w:suppressAutoHyphens/>
        <w:spacing w:after="0" w:line="240" w:lineRule="auto"/>
        <w:jc w:val="center"/>
        <w:rPr>
          <w:rStyle w:val="Hyperlink"/>
          <w:rFonts w:ascii="Arial" w:eastAsia="Times New Roman" w:hAnsi="Arial" w:cs="Arial"/>
          <w:b/>
          <w:color w:val="auto"/>
        </w:rPr>
      </w:pPr>
      <w:bookmarkStart w:id="0" w:name="_GoBack"/>
      <w:bookmarkEnd w:id="0"/>
      <w:r w:rsidRPr="00C81593">
        <w:rPr>
          <w:rStyle w:val="Hyperlink"/>
          <w:rFonts w:ascii="Arial" w:eastAsia="Times New Roman" w:hAnsi="Arial" w:cs="Arial"/>
          <w:b/>
          <w:color w:val="auto"/>
        </w:rPr>
        <w:lastRenderedPageBreak/>
        <w:t>Andrew Wilde</w:t>
      </w:r>
    </w:p>
    <w:p w:rsidR="00221FDC" w:rsidRPr="00221FDC" w:rsidRDefault="00221FDC" w:rsidP="0020571F">
      <w:pPr>
        <w:widowControl w:val="0"/>
        <w:suppressAutoHyphens/>
        <w:spacing w:after="0" w:line="240" w:lineRule="auto"/>
        <w:jc w:val="center"/>
        <w:rPr>
          <w:rStyle w:val="Hyperlink"/>
          <w:rFonts w:ascii="Arial" w:eastAsia="Times New Roman" w:hAnsi="Arial" w:cs="Arial"/>
          <w:b/>
          <w:i/>
          <w:color w:val="auto"/>
        </w:rPr>
      </w:pPr>
      <w:r>
        <w:rPr>
          <w:rStyle w:val="Hyperlink"/>
          <w:rFonts w:ascii="Arial" w:eastAsia="Times New Roman" w:hAnsi="Arial" w:cs="Arial"/>
          <w:b/>
          <w:color w:val="auto"/>
        </w:rPr>
        <w:t>(</w:t>
      </w:r>
      <w:r>
        <w:rPr>
          <w:rStyle w:val="Hyperlink"/>
          <w:rFonts w:ascii="Arial" w:eastAsia="Times New Roman" w:hAnsi="Arial" w:cs="Arial"/>
          <w:b/>
          <w:i/>
          <w:color w:val="auto"/>
        </w:rPr>
        <w:t>Performing on behalf of the NW Music Trust)</w:t>
      </w:r>
    </w:p>
    <w:p w:rsidR="00C81593" w:rsidRDefault="00C81593" w:rsidP="0020571F">
      <w:pPr>
        <w:widowControl w:val="0"/>
        <w:suppressAutoHyphens/>
        <w:spacing w:after="0" w:line="240" w:lineRule="auto"/>
        <w:jc w:val="center"/>
        <w:rPr>
          <w:rStyle w:val="Hyperlink"/>
          <w:rFonts w:ascii="Arial" w:eastAsia="Times New Roman" w:hAnsi="Arial" w:cs="Arial"/>
          <w:b/>
          <w:color w:val="auto"/>
        </w:rPr>
      </w:pPr>
    </w:p>
    <w:p w:rsidR="00C81593" w:rsidRDefault="00C81593" w:rsidP="00B241EA">
      <w:pPr>
        <w:widowControl w:val="0"/>
        <w:suppressAutoHyphens/>
        <w:spacing w:after="0" w:line="240" w:lineRule="auto"/>
        <w:ind w:firstLine="720"/>
        <w:rPr>
          <w:rStyle w:val="Hyperlink"/>
          <w:rFonts w:ascii="Arial" w:eastAsia="Times New Roman" w:hAnsi="Arial" w:cs="Arial"/>
          <w:color w:val="auto"/>
          <w:u w:val="none"/>
        </w:rPr>
      </w:pPr>
      <w:r>
        <w:rPr>
          <w:rStyle w:val="Hyperlink"/>
          <w:rFonts w:ascii="Arial" w:eastAsia="Times New Roman" w:hAnsi="Arial" w:cs="Arial"/>
          <w:color w:val="auto"/>
          <w:u w:val="none"/>
        </w:rPr>
        <w:t>Andrew is a highly acclaimed Liverpool born International Concert Pianist who is thrilled to play for North West Region U3A members and to share with you his passion for the beautiful classical piano repertoire.</w:t>
      </w:r>
    </w:p>
    <w:p w:rsidR="00C81593" w:rsidRDefault="00C81593" w:rsidP="00C81593">
      <w:pPr>
        <w:widowControl w:val="0"/>
        <w:suppressAutoHyphens/>
        <w:spacing w:after="0" w:line="240" w:lineRule="auto"/>
        <w:rPr>
          <w:rStyle w:val="Hyperlink"/>
          <w:rFonts w:ascii="Arial" w:eastAsia="Times New Roman" w:hAnsi="Arial" w:cs="Arial"/>
          <w:color w:val="auto"/>
          <w:u w:val="none"/>
        </w:rPr>
      </w:pPr>
    </w:p>
    <w:p w:rsidR="00C81593" w:rsidRDefault="00C81593" w:rsidP="00B241EA">
      <w:pPr>
        <w:widowControl w:val="0"/>
        <w:suppressAutoHyphens/>
        <w:spacing w:after="0" w:line="240" w:lineRule="auto"/>
        <w:ind w:firstLine="720"/>
        <w:rPr>
          <w:rStyle w:val="Hyperlink"/>
          <w:rFonts w:ascii="Arial" w:eastAsia="Times New Roman" w:hAnsi="Arial" w:cs="Arial"/>
          <w:color w:val="auto"/>
          <w:u w:val="none"/>
        </w:rPr>
      </w:pPr>
      <w:r>
        <w:rPr>
          <w:rStyle w:val="Hyperlink"/>
          <w:rFonts w:ascii="Arial" w:eastAsia="Times New Roman" w:hAnsi="Arial" w:cs="Arial"/>
          <w:color w:val="auto"/>
          <w:u w:val="none"/>
        </w:rPr>
        <w:t>Andrew’s rare and glorious talent will open a window on the world of great comp</w:t>
      </w:r>
      <w:r w:rsidR="00B241EA">
        <w:rPr>
          <w:rStyle w:val="Hyperlink"/>
          <w:rFonts w:ascii="Arial" w:eastAsia="Times New Roman" w:hAnsi="Arial" w:cs="Arial"/>
          <w:color w:val="auto"/>
          <w:u w:val="none"/>
        </w:rPr>
        <w:t>o</w:t>
      </w:r>
      <w:r>
        <w:rPr>
          <w:rStyle w:val="Hyperlink"/>
          <w:rFonts w:ascii="Arial" w:eastAsia="Times New Roman" w:hAnsi="Arial" w:cs="Arial"/>
          <w:color w:val="auto"/>
          <w:u w:val="none"/>
        </w:rPr>
        <w:t xml:space="preserve">sers for the piano such as Chopin, Liszt and Beethoven, delighting you with their music. His </w:t>
      </w:r>
      <w:r w:rsidR="00B241EA">
        <w:rPr>
          <w:rStyle w:val="Hyperlink"/>
          <w:rFonts w:ascii="Arial" w:eastAsia="Times New Roman" w:hAnsi="Arial" w:cs="Arial"/>
          <w:color w:val="auto"/>
          <w:u w:val="none"/>
        </w:rPr>
        <w:t xml:space="preserve">insight into the background and structure of the pieces may prompt you to put a question or two to Andrew, </w:t>
      </w:r>
      <w:proofErr w:type="spellStart"/>
      <w:r w:rsidR="00B241EA">
        <w:rPr>
          <w:rStyle w:val="Hyperlink"/>
          <w:rFonts w:ascii="Arial" w:eastAsia="Times New Roman" w:hAnsi="Arial" w:cs="Arial"/>
          <w:color w:val="auto"/>
          <w:u w:val="none"/>
        </w:rPr>
        <w:t>whos</w:t>
      </w:r>
      <w:proofErr w:type="spellEnd"/>
      <w:r w:rsidR="00B241EA">
        <w:rPr>
          <w:rStyle w:val="Hyperlink"/>
          <w:rFonts w:ascii="Arial" w:eastAsia="Times New Roman" w:hAnsi="Arial" w:cs="Arial"/>
          <w:color w:val="auto"/>
          <w:u w:val="none"/>
        </w:rPr>
        <w:t xml:space="preserve"> perf</w:t>
      </w:r>
      <w:r w:rsidR="00221FDC">
        <w:rPr>
          <w:rStyle w:val="Hyperlink"/>
          <w:rFonts w:ascii="Arial" w:eastAsia="Times New Roman" w:hAnsi="Arial" w:cs="Arial"/>
          <w:color w:val="auto"/>
          <w:u w:val="none"/>
        </w:rPr>
        <w:t>ormance is sponsored by the No</w:t>
      </w:r>
      <w:r w:rsidR="00B241EA">
        <w:rPr>
          <w:rStyle w:val="Hyperlink"/>
          <w:rFonts w:ascii="Arial" w:eastAsia="Times New Roman" w:hAnsi="Arial" w:cs="Arial"/>
          <w:color w:val="auto"/>
          <w:u w:val="none"/>
        </w:rPr>
        <w:t>rth West Music Trust.</w:t>
      </w:r>
    </w:p>
    <w:p w:rsidR="00B241EA" w:rsidRDefault="00B241EA" w:rsidP="00C81593">
      <w:pPr>
        <w:widowControl w:val="0"/>
        <w:suppressAutoHyphens/>
        <w:spacing w:after="0" w:line="240" w:lineRule="auto"/>
        <w:rPr>
          <w:rStyle w:val="Hyperlink"/>
          <w:rFonts w:ascii="Arial" w:eastAsia="Times New Roman" w:hAnsi="Arial" w:cs="Arial"/>
          <w:color w:val="auto"/>
          <w:u w:val="none"/>
        </w:rPr>
      </w:pPr>
    </w:p>
    <w:p w:rsidR="00B241EA" w:rsidRDefault="00B241EA" w:rsidP="00B241EA">
      <w:pPr>
        <w:widowControl w:val="0"/>
        <w:suppressAutoHyphens/>
        <w:spacing w:after="0" w:line="240" w:lineRule="auto"/>
        <w:ind w:firstLine="720"/>
        <w:rPr>
          <w:rStyle w:val="Hyperlink"/>
          <w:rFonts w:ascii="Arial" w:eastAsia="Times New Roman" w:hAnsi="Arial" w:cs="Arial"/>
          <w:color w:val="auto"/>
          <w:u w:val="none"/>
        </w:rPr>
      </w:pPr>
      <w:r>
        <w:rPr>
          <w:rStyle w:val="Hyperlink"/>
          <w:rFonts w:ascii="Arial" w:eastAsia="Times New Roman" w:hAnsi="Arial" w:cs="Arial"/>
          <w:color w:val="auto"/>
          <w:u w:val="none"/>
        </w:rPr>
        <w:t>Andrew says:</w:t>
      </w:r>
    </w:p>
    <w:p w:rsidR="00B241EA" w:rsidRDefault="00B241EA" w:rsidP="00C81593">
      <w:pPr>
        <w:widowControl w:val="0"/>
        <w:suppressAutoHyphens/>
        <w:spacing w:after="0" w:line="240" w:lineRule="auto"/>
        <w:rPr>
          <w:rStyle w:val="Hyperlink"/>
          <w:rFonts w:ascii="Arial" w:eastAsia="Times New Roman" w:hAnsi="Arial" w:cs="Arial"/>
          <w:color w:val="auto"/>
          <w:u w:val="none"/>
        </w:rPr>
      </w:pPr>
      <w:r>
        <w:rPr>
          <w:rStyle w:val="Hyperlink"/>
          <w:rFonts w:ascii="Arial" w:eastAsia="Times New Roman" w:hAnsi="Arial" w:cs="Arial"/>
          <w:color w:val="auto"/>
          <w:u w:val="none"/>
        </w:rPr>
        <w:t>‘I am so much looking forward to playing for NW Region members and particularly to reaching out to those for whom this wonderful music may prove a revelation, a new delight to be pursued and developed over the years’.</w:t>
      </w:r>
    </w:p>
    <w:p w:rsidR="00B241EA" w:rsidRDefault="00B241EA" w:rsidP="00C81593">
      <w:pPr>
        <w:widowControl w:val="0"/>
        <w:suppressAutoHyphens/>
        <w:spacing w:after="0" w:line="240" w:lineRule="auto"/>
        <w:rPr>
          <w:rStyle w:val="Hyperlink"/>
          <w:rFonts w:ascii="Arial" w:eastAsia="Times New Roman" w:hAnsi="Arial" w:cs="Arial"/>
          <w:color w:val="auto"/>
          <w:u w:val="none"/>
        </w:rPr>
      </w:pPr>
    </w:p>
    <w:p w:rsidR="00B241EA" w:rsidRDefault="00B241EA" w:rsidP="00C81593">
      <w:pPr>
        <w:widowControl w:val="0"/>
        <w:suppressAutoHyphens/>
        <w:spacing w:after="0" w:line="240" w:lineRule="auto"/>
        <w:rPr>
          <w:rStyle w:val="Hyperlink"/>
          <w:rFonts w:ascii="Arial" w:eastAsia="Times New Roman" w:hAnsi="Arial" w:cs="Arial"/>
          <w:color w:val="auto"/>
          <w:u w:val="none"/>
        </w:rPr>
      </w:pPr>
      <w:r>
        <w:rPr>
          <w:rStyle w:val="Hyperlink"/>
          <w:rFonts w:ascii="Arial" w:eastAsia="Times New Roman" w:hAnsi="Arial" w:cs="Arial"/>
          <w:b/>
          <w:color w:val="auto"/>
        </w:rPr>
        <w:t>Chris Devereux</w:t>
      </w:r>
    </w:p>
    <w:p w:rsidR="00B241EA" w:rsidRDefault="00B241EA" w:rsidP="00C81593">
      <w:pPr>
        <w:widowControl w:val="0"/>
        <w:suppressAutoHyphens/>
        <w:spacing w:after="0" w:line="240" w:lineRule="auto"/>
        <w:rPr>
          <w:rStyle w:val="Hyperlink"/>
          <w:rFonts w:ascii="Arial" w:eastAsia="Times New Roman" w:hAnsi="Arial" w:cs="Arial"/>
          <w:color w:val="auto"/>
          <w:u w:val="none"/>
        </w:rPr>
      </w:pPr>
    </w:p>
    <w:p w:rsidR="00B241EA" w:rsidRDefault="00B241EA" w:rsidP="00C81593">
      <w:pPr>
        <w:widowControl w:val="0"/>
        <w:suppressAutoHyphens/>
        <w:spacing w:after="0" w:line="240" w:lineRule="auto"/>
        <w:rPr>
          <w:rStyle w:val="Hyperlink"/>
          <w:rFonts w:ascii="Arial" w:eastAsia="Times New Roman" w:hAnsi="Arial" w:cs="Arial"/>
          <w:color w:val="auto"/>
          <w:u w:val="none"/>
        </w:rPr>
      </w:pPr>
      <w:r>
        <w:rPr>
          <w:rStyle w:val="Hyperlink"/>
          <w:rFonts w:ascii="Arial" w:eastAsia="Times New Roman" w:hAnsi="Arial" w:cs="Arial"/>
          <w:color w:val="auto"/>
          <w:u w:val="none"/>
        </w:rPr>
        <w:t xml:space="preserve">Chris is a member of Southport U3A and is </w:t>
      </w:r>
      <w:proofErr w:type="gramStart"/>
      <w:r>
        <w:rPr>
          <w:rStyle w:val="Hyperlink"/>
          <w:rFonts w:ascii="Arial" w:eastAsia="Times New Roman" w:hAnsi="Arial" w:cs="Arial"/>
          <w:color w:val="auto"/>
          <w:u w:val="none"/>
        </w:rPr>
        <w:t>a  registered</w:t>
      </w:r>
      <w:proofErr w:type="gramEnd"/>
      <w:r>
        <w:rPr>
          <w:rStyle w:val="Hyperlink"/>
          <w:rFonts w:ascii="Arial" w:eastAsia="Times New Roman" w:hAnsi="Arial" w:cs="Arial"/>
          <w:color w:val="auto"/>
          <w:u w:val="none"/>
        </w:rPr>
        <w:t xml:space="preserve"> British Council Education and Language Consultant.</w:t>
      </w:r>
    </w:p>
    <w:p w:rsidR="00B241EA" w:rsidRDefault="00B241EA" w:rsidP="00C81593">
      <w:pPr>
        <w:widowControl w:val="0"/>
        <w:suppressAutoHyphens/>
        <w:spacing w:after="0" w:line="240" w:lineRule="auto"/>
        <w:rPr>
          <w:rStyle w:val="Hyperlink"/>
          <w:rFonts w:ascii="Arial" w:eastAsia="Times New Roman" w:hAnsi="Arial" w:cs="Arial"/>
          <w:color w:val="auto"/>
          <w:u w:val="none"/>
        </w:rPr>
      </w:pPr>
    </w:p>
    <w:p w:rsidR="00B241EA" w:rsidRDefault="00B241EA" w:rsidP="00C81593">
      <w:pPr>
        <w:widowControl w:val="0"/>
        <w:suppressAutoHyphens/>
        <w:spacing w:after="0" w:line="240" w:lineRule="auto"/>
        <w:rPr>
          <w:rStyle w:val="Hyperlink"/>
          <w:rFonts w:ascii="Arial" w:eastAsia="Times New Roman" w:hAnsi="Arial" w:cs="Arial"/>
          <w:color w:val="auto"/>
          <w:u w:val="none"/>
        </w:rPr>
      </w:pPr>
      <w:r>
        <w:rPr>
          <w:rStyle w:val="Hyperlink"/>
          <w:rFonts w:ascii="Arial" w:eastAsia="Times New Roman" w:hAnsi="Arial" w:cs="Arial"/>
          <w:color w:val="auto"/>
          <w:u w:val="none"/>
        </w:rPr>
        <w:t>Chris describes his presentation as the Magical Musical Mystery Tour. He says:</w:t>
      </w:r>
    </w:p>
    <w:p w:rsidR="00B241EA" w:rsidRDefault="00B241EA" w:rsidP="00C81593">
      <w:pPr>
        <w:widowControl w:val="0"/>
        <w:suppressAutoHyphens/>
        <w:spacing w:after="0" w:line="240" w:lineRule="auto"/>
        <w:rPr>
          <w:rStyle w:val="Hyperlink"/>
          <w:rFonts w:ascii="Arial" w:eastAsia="Times New Roman" w:hAnsi="Arial" w:cs="Arial"/>
          <w:color w:val="auto"/>
          <w:u w:val="none"/>
        </w:rPr>
      </w:pPr>
      <w:r>
        <w:rPr>
          <w:rStyle w:val="Hyperlink"/>
          <w:rFonts w:ascii="Arial" w:eastAsia="Times New Roman" w:hAnsi="Arial" w:cs="Arial"/>
          <w:color w:val="auto"/>
          <w:u w:val="none"/>
        </w:rPr>
        <w:t>‘This is a play on words of the Beatles’</w:t>
      </w:r>
      <w:r w:rsidR="00221FDC">
        <w:rPr>
          <w:rStyle w:val="Hyperlink"/>
          <w:rFonts w:ascii="Arial" w:eastAsia="Times New Roman" w:hAnsi="Arial" w:cs="Arial"/>
          <w:color w:val="auto"/>
          <w:u w:val="none"/>
        </w:rPr>
        <w:t xml:space="preserve"> famous concept album. In rea</w:t>
      </w:r>
      <w:r>
        <w:rPr>
          <w:rStyle w:val="Hyperlink"/>
          <w:rFonts w:ascii="Arial" w:eastAsia="Times New Roman" w:hAnsi="Arial" w:cs="Arial"/>
          <w:color w:val="auto"/>
          <w:u w:val="none"/>
        </w:rPr>
        <w:t xml:space="preserve">lity it is a live, interactive selection of my favourite songs which include Sacred Music, Early Music, Plainsong, The great Traditional Music of these islands and good old Rock ‘n’ </w:t>
      </w:r>
      <w:proofErr w:type="gramStart"/>
      <w:r>
        <w:rPr>
          <w:rStyle w:val="Hyperlink"/>
          <w:rFonts w:ascii="Arial" w:eastAsia="Times New Roman" w:hAnsi="Arial" w:cs="Arial"/>
          <w:color w:val="auto"/>
          <w:u w:val="none"/>
        </w:rPr>
        <w:t>Roll</w:t>
      </w:r>
      <w:proofErr w:type="gramEnd"/>
      <w:r>
        <w:rPr>
          <w:rStyle w:val="Hyperlink"/>
          <w:rFonts w:ascii="Arial" w:eastAsia="Times New Roman" w:hAnsi="Arial" w:cs="Arial"/>
          <w:color w:val="auto"/>
          <w:u w:val="none"/>
        </w:rPr>
        <w:t>. The playlist can be seen on the Regional website but is often changed to suit a particular audience and lasts normally 45 – 50 minutes, though I often have requests for more songs.</w:t>
      </w:r>
    </w:p>
    <w:p w:rsidR="00B241EA" w:rsidRDefault="00B241EA" w:rsidP="00C81593">
      <w:pPr>
        <w:widowControl w:val="0"/>
        <w:suppressAutoHyphens/>
        <w:spacing w:after="0" w:line="240" w:lineRule="auto"/>
        <w:rPr>
          <w:rStyle w:val="Hyperlink"/>
          <w:rFonts w:ascii="Arial" w:eastAsia="Times New Roman" w:hAnsi="Arial" w:cs="Arial"/>
          <w:color w:val="auto"/>
          <w:u w:val="none"/>
        </w:rPr>
      </w:pPr>
    </w:p>
    <w:p w:rsidR="00B241EA" w:rsidRDefault="00B241EA" w:rsidP="00C81593">
      <w:pPr>
        <w:widowControl w:val="0"/>
        <w:suppressAutoHyphens/>
        <w:spacing w:after="0" w:line="240" w:lineRule="auto"/>
        <w:rPr>
          <w:rStyle w:val="Hyperlink"/>
          <w:rFonts w:ascii="Arial" w:eastAsia="Times New Roman" w:hAnsi="Arial" w:cs="Arial"/>
          <w:color w:val="auto"/>
          <w:u w:val="none"/>
        </w:rPr>
      </w:pPr>
      <w:r>
        <w:rPr>
          <w:rStyle w:val="Hyperlink"/>
          <w:rFonts w:ascii="Arial" w:eastAsia="Times New Roman" w:hAnsi="Arial" w:cs="Arial"/>
          <w:color w:val="auto"/>
          <w:u w:val="none"/>
        </w:rPr>
        <w:t>I like the ‘talk’ to be interactive and educational in the spirit of the U3A and so I precede each song with some historical background information which gives the audience the opportunity to question or comment.</w:t>
      </w:r>
    </w:p>
    <w:p w:rsidR="00221FDC" w:rsidRDefault="00221FDC" w:rsidP="00C81593">
      <w:pPr>
        <w:widowControl w:val="0"/>
        <w:suppressAutoHyphens/>
        <w:spacing w:after="0" w:line="240" w:lineRule="auto"/>
        <w:rPr>
          <w:rStyle w:val="Hyperlink"/>
          <w:rFonts w:ascii="Arial" w:eastAsia="Times New Roman" w:hAnsi="Arial" w:cs="Arial"/>
          <w:color w:val="auto"/>
          <w:u w:val="none"/>
        </w:rPr>
      </w:pPr>
    </w:p>
    <w:p w:rsidR="00221FDC" w:rsidRDefault="00221FDC" w:rsidP="00C81593">
      <w:pPr>
        <w:widowControl w:val="0"/>
        <w:suppressAutoHyphens/>
        <w:spacing w:after="0" w:line="240" w:lineRule="auto"/>
        <w:rPr>
          <w:rStyle w:val="Hyperlink"/>
          <w:rFonts w:ascii="Arial" w:eastAsia="Times New Roman" w:hAnsi="Arial" w:cs="Arial"/>
          <w:color w:val="auto"/>
          <w:u w:val="none"/>
        </w:rPr>
      </w:pPr>
    </w:p>
    <w:p w:rsidR="00221FDC" w:rsidRDefault="00221FDC" w:rsidP="00C81593">
      <w:pPr>
        <w:widowControl w:val="0"/>
        <w:suppressAutoHyphens/>
        <w:spacing w:after="0" w:line="240" w:lineRule="auto"/>
        <w:rPr>
          <w:rStyle w:val="Hyperlink"/>
          <w:rFonts w:ascii="Arial" w:eastAsia="Times New Roman" w:hAnsi="Arial" w:cs="Arial"/>
          <w:color w:val="auto"/>
          <w:u w:val="none"/>
        </w:rPr>
      </w:pPr>
      <w:r>
        <w:rPr>
          <w:rStyle w:val="Hyperlink"/>
          <w:rFonts w:ascii="Arial" w:eastAsia="Times New Roman" w:hAnsi="Arial" w:cs="Arial"/>
          <w:color w:val="auto"/>
          <w:u w:val="none"/>
        </w:rPr>
        <w:t>The workshops are being led by U3A members.</w:t>
      </w:r>
    </w:p>
    <w:p w:rsidR="00221FDC" w:rsidRDefault="00221FDC" w:rsidP="00C81593">
      <w:pPr>
        <w:widowControl w:val="0"/>
        <w:suppressAutoHyphens/>
        <w:spacing w:after="0" w:line="240" w:lineRule="auto"/>
        <w:rPr>
          <w:rStyle w:val="Hyperlink"/>
          <w:rFonts w:ascii="Arial" w:eastAsia="Times New Roman" w:hAnsi="Arial" w:cs="Arial"/>
          <w:color w:val="auto"/>
          <w:u w:val="none"/>
        </w:rPr>
      </w:pPr>
    </w:p>
    <w:p w:rsidR="00221FDC" w:rsidRPr="00221FDC" w:rsidRDefault="00221FDC" w:rsidP="00C81593">
      <w:pPr>
        <w:widowControl w:val="0"/>
        <w:suppressAutoHyphens/>
        <w:spacing w:after="0" w:line="240" w:lineRule="auto"/>
        <w:rPr>
          <w:rStyle w:val="Hyperlink"/>
          <w:rFonts w:ascii="Arial" w:eastAsia="Times New Roman" w:hAnsi="Arial" w:cs="Arial"/>
          <w:b/>
          <w:color w:val="auto"/>
        </w:rPr>
      </w:pPr>
      <w:r w:rsidRPr="00221FDC">
        <w:rPr>
          <w:rStyle w:val="Hyperlink"/>
          <w:rFonts w:ascii="Arial" w:eastAsia="Times New Roman" w:hAnsi="Arial" w:cs="Arial"/>
          <w:b/>
          <w:color w:val="auto"/>
        </w:rPr>
        <w:t>Ukulele:</w:t>
      </w:r>
    </w:p>
    <w:p w:rsidR="00221FDC" w:rsidRDefault="00221FDC" w:rsidP="00C81593">
      <w:pPr>
        <w:widowControl w:val="0"/>
        <w:suppressAutoHyphens/>
        <w:spacing w:after="0" w:line="240" w:lineRule="auto"/>
        <w:rPr>
          <w:rStyle w:val="Hyperlink"/>
          <w:rFonts w:ascii="Arial" w:eastAsia="Times New Roman" w:hAnsi="Arial" w:cs="Arial"/>
          <w:color w:val="auto"/>
          <w:u w:val="none"/>
        </w:rPr>
      </w:pPr>
      <w:r>
        <w:rPr>
          <w:rStyle w:val="Hyperlink"/>
          <w:rFonts w:ascii="Arial" w:eastAsia="Times New Roman" w:hAnsi="Arial" w:cs="Arial"/>
          <w:color w:val="auto"/>
          <w:u w:val="none"/>
        </w:rPr>
        <w:t xml:space="preserve">Don </w:t>
      </w:r>
      <w:proofErr w:type="spellStart"/>
      <w:r>
        <w:rPr>
          <w:rStyle w:val="Hyperlink"/>
          <w:rFonts w:ascii="Arial" w:eastAsia="Times New Roman" w:hAnsi="Arial" w:cs="Arial"/>
          <w:color w:val="auto"/>
          <w:u w:val="none"/>
        </w:rPr>
        <w:t>Harcombe</w:t>
      </w:r>
      <w:proofErr w:type="spellEnd"/>
      <w:r>
        <w:rPr>
          <w:rStyle w:val="Hyperlink"/>
          <w:rFonts w:ascii="Arial" w:eastAsia="Times New Roman" w:hAnsi="Arial" w:cs="Arial"/>
          <w:color w:val="auto"/>
          <w:u w:val="none"/>
        </w:rPr>
        <w:t xml:space="preserve"> and Graham Porter</w:t>
      </w:r>
    </w:p>
    <w:p w:rsidR="00221FDC" w:rsidRDefault="00221FDC" w:rsidP="00C81593">
      <w:pPr>
        <w:widowControl w:val="0"/>
        <w:suppressAutoHyphens/>
        <w:spacing w:after="0" w:line="240" w:lineRule="auto"/>
        <w:rPr>
          <w:rStyle w:val="Hyperlink"/>
          <w:rFonts w:ascii="Arial" w:eastAsia="Times New Roman" w:hAnsi="Arial" w:cs="Arial"/>
          <w:color w:val="auto"/>
          <w:u w:val="none"/>
        </w:rPr>
      </w:pPr>
      <w:proofErr w:type="spellStart"/>
      <w:r>
        <w:rPr>
          <w:rStyle w:val="Hyperlink"/>
          <w:rFonts w:ascii="Arial" w:eastAsia="Times New Roman" w:hAnsi="Arial" w:cs="Arial"/>
          <w:color w:val="auto"/>
          <w:u w:val="none"/>
        </w:rPr>
        <w:t>Upholland</w:t>
      </w:r>
      <w:proofErr w:type="spellEnd"/>
      <w:r>
        <w:rPr>
          <w:rStyle w:val="Hyperlink"/>
          <w:rFonts w:ascii="Arial" w:eastAsia="Times New Roman" w:hAnsi="Arial" w:cs="Arial"/>
          <w:color w:val="auto"/>
          <w:u w:val="none"/>
        </w:rPr>
        <w:t xml:space="preserve"> U3A</w:t>
      </w:r>
    </w:p>
    <w:p w:rsidR="00221FDC" w:rsidRDefault="00221FDC" w:rsidP="00C81593">
      <w:pPr>
        <w:widowControl w:val="0"/>
        <w:suppressAutoHyphens/>
        <w:spacing w:after="0" w:line="240" w:lineRule="auto"/>
        <w:rPr>
          <w:rStyle w:val="Hyperlink"/>
          <w:rFonts w:ascii="Arial" w:eastAsia="Times New Roman" w:hAnsi="Arial" w:cs="Arial"/>
          <w:color w:val="auto"/>
          <w:u w:val="none"/>
        </w:rPr>
      </w:pPr>
    </w:p>
    <w:p w:rsidR="00221FDC" w:rsidRDefault="00221FDC" w:rsidP="00C81593">
      <w:pPr>
        <w:widowControl w:val="0"/>
        <w:suppressAutoHyphens/>
        <w:spacing w:after="0" w:line="240" w:lineRule="auto"/>
        <w:rPr>
          <w:rStyle w:val="Hyperlink"/>
          <w:rFonts w:ascii="Arial" w:eastAsia="Times New Roman" w:hAnsi="Arial" w:cs="Arial"/>
          <w:color w:val="auto"/>
          <w:u w:val="none"/>
        </w:rPr>
      </w:pPr>
      <w:r>
        <w:rPr>
          <w:rStyle w:val="Hyperlink"/>
          <w:rFonts w:ascii="Arial" w:eastAsia="Times New Roman" w:hAnsi="Arial" w:cs="Arial"/>
          <w:color w:val="auto"/>
          <w:u w:val="none"/>
        </w:rPr>
        <w:t>This group is for people who have mastered the first two or three chords on their ukulele.</w:t>
      </w:r>
    </w:p>
    <w:p w:rsidR="00221FDC" w:rsidRDefault="00221FDC" w:rsidP="00C81593">
      <w:pPr>
        <w:widowControl w:val="0"/>
        <w:suppressAutoHyphens/>
        <w:spacing w:after="0" w:line="240" w:lineRule="auto"/>
        <w:rPr>
          <w:rStyle w:val="Hyperlink"/>
          <w:rFonts w:ascii="Arial" w:eastAsia="Times New Roman" w:hAnsi="Arial" w:cs="Arial"/>
          <w:color w:val="auto"/>
          <w:u w:val="none"/>
        </w:rPr>
      </w:pPr>
    </w:p>
    <w:p w:rsidR="00221FDC" w:rsidRPr="00221FDC" w:rsidRDefault="00221FDC" w:rsidP="00C81593">
      <w:pPr>
        <w:widowControl w:val="0"/>
        <w:suppressAutoHyphens/>
        <w:spacing w:after="0" w:line="240" w:lineRule="auto"/>
        <w:rPr>
          <w:rStyle w:val="Hyperlink"/>
          <w:rFonts w:ascii="Arial" w:eastAsia="Times New Roman" w:hAnsi="Arial" w:cs="Arial"/>
          <w:b/>
          <w:color w:val="auto"/>
        </w:rPr>
      </w:pPr>
      <w:r w:rsidRPr="00221FDC">
        <w:rPr>
          <w:rStyle w:val="Hyperlink"/>
          <w:rFonts w:ascii="Arial" w:eastAsia="Times New Roman" w:hAnsi="Arial" w:cs="Arial"/>
          <w:b/>
          <w:color w:val="auto"/>
        </w:rPr>
        <w:t>Recorders:</w:t>
      </w:r>
    </w:p>
    <w:p w:rsidR="00221FDC" w:rsidRDefault="00221FDC" w:rsidP="00C81593">
      <w:pPr>
        <w:widowControl w:val="0"/>
        <w:suppressAutoHyphens/>
        <w:spacing w:after="0" w:line="240" w:lineRule="auto"/>
        <w:rPr>
          <w:rStyle w:val="Hyperlink"/>
          <w:rFonts w:ascii="Arial" w:eastAsia="Times New Roman" w:hAnsi="Arial" w:cs="Arial"/>
          <w:color w:val="auto"/>
          <w:u w:val="none"/>
        </w:rPr>
      </w:pPr>
      <w:r>
        <w:rPr>
          <w:rStyle w:val="Hyperlink"/>
          <w:rFonts w:ascii="Arial" w:eastAsia="Times New Roman" w:hAnsi="Arial" w:cs="Arial"/>
          <w:color w:val="auto"/>
          <w:u w:val="none"/>
        </w:rPr>
        <w:t>Russell Morgan</w:t>
      </w:r>
    </w:p>
    <w:p w:rsidR="00221FDC" w:rsidRDefault="00221FDC" w:rsidP="00C81593">
      <w:pPr>
        <w:widowControl w:val="0"/>
        <w:suppressAutoHyphens/>
        <w:spacing w:after="0" w:line="240" w:lineRule="auto"/>
        <w:rPr>
          <w:rStyle w:val="Hyperlink"/>
          <w:rFonts w:ascii="Arial" w:eastAsia="Times New Roman" w:hAnsi="Arial" w:cs="Arial"/>
          <w:color w:val="auto"/>
          <w:u w:val="none"/>
        </w:rPr>
      </w:pPr>
      <w:r>
        <w:rPr>
          <w:rStyle w:val="Hyperlink"/>
          <w:rFonts w:ascii="Arial" w:eastAsia="Times New Roman" w:hAnsi="Arial" w:cs="Arial"/>
          <w:color w:val="auto"/>
          <w:u w:val="none"/>
        </w:rPr>
        <w:t>St. Helens U3A</w:t>
      </w:r>
    </w:p>
    <w:p w:rsidR="00221FDC" w:rsidRDefault="00221FDC" w:rsidP="00C81593">
      <w:pPr>
        <w:widowControl w:val="0"/>
        <w:suppressAutoHyphens/>
        <w:spacing w:after="0" w:line="240" w:lineRule="auto"/>
        <w:rPr>
          <w:rStyle w:val="Hyperlink"/>
          <w:rFonts w:ascii="Arial" w:eastAsia="Times New Roman" w:hAnsi="Arial" w:cs="Arial"/>
          <w:color w:val="auto"/>
          <w:u w:val="none"/>
        </w:rPr>
      </w:pPr>
    </w:p>
    <w:p w:rsidR="00221FDC" w:rsidRDefault="00221FDC" w:rsidP="00C81593">
      <w:pPr>
        <w:widowControl w:val="0"/>
        <w:suppressAutoHyphens/>
        <w:spacing w:after="0" w:line="240" w:lineRule="auto"/>
        <w:rPr>
          <w:rStyle w:val="Hyperlink"/>
          <w:rFonts w:ascii="Arial" w:eastAsia="Times New Roman" w:hAnsi="Arial" w:cs="Arial"/>
          <w:color w:val="auto"/>
          <w:u w:val="none"/>
        </w:rPr>
      </w:pPr>
      <w:r>
        <w:rPr>
          <w:rStyle w:val="Hyperlink"/>
          <w:rFonts w:ascii="Arial" w:eastAsia="Times New Roman" w:hAnsi="Arial" w:cs="Arial"/>
          <w:color w:val="auto"/>
          <w:u w:val="none"/>
        </w:rPr>
        <w:t>This group is for anyone who has developed a basic skill on recorders.</w:t>
      </w:r>
    </w:p>
    <w:p w:rsidR="00221FDC" w:rsidRDefault="00221FDC" w:rsidP="00C81593">
      <w:pPr>
        <w:widowControl w:val="0"/>
        <w:suppressAutoHyphens/>
        <w:spacing w:after="0" w:line="240" w:lineRule="auto"/>
        <w:rPr>
          <w:rStyle w:val="Hyperlink"/>
          <w:rFonts w:ascii="Arial" w:eastAsia="Times New Roman" w:hAnsi="Arial" w:cs="Arial"/>
          <w:color w:val="auto"/>
          <w:u w:val="none"/>
        </w:rPr>
      </w:pPr>
    </w:p>
    <w:p w:rsidR="00221FDC" w:rsidRPr="00221FDC" w:rsidRDefault="00221FDC" w:rsidP="00C81593">
      <w:pPr>
        <w:widowControl w:val="0"/>
        <w:suppressAutoHyphens/>
        <w:spacing w:after="0" w:line="240" w:lineRule="auto"/>
        <w:rPr>
          <w:rStyle w:val="Hyperlink"/>
          <w:rFonts w:ascii="Arial" w:eastAsia="Times New Roman" w:hAnsi="Arial" w:cs="Arial"/>
          <w:b/>
          <w:color w:val="auto"/>
        </w:rPr>
      </w:pPr>
      <w:r w:rsidRPr="00221FDC">
        <w:rPr>
          <w:rStyle w:val="Hyperlink"/>
          <w:rFonts w:ascii="Arial" w:eastAsia="Times New Roman" w:hAnsi="Arial" w:cs="Arial"/>
          <w:b/>
          <w:color w:val="auto"/>
        </w:rPr>
        <w:t>Singing:</w:t>
      </w:r>
    </w:p>
    <w:p w:rsidR="00221FDC" w:rsidRDefault="00221FDC" w:rsidP="00C81593">
      <w:pPr>
        <w:widowControl w:val="0"/>
        <w:suppressAutoHyphens/>
        <w:spacing w:after="0" w:line="240" w:lineRule="auto"/>
        <w:rPr>
          <w:rStyle w:val="Hyperlink"/>
          <w:rFonts w:ascii="Arial" w:eastAsia="Times New Roman" w:hAnsi="Arial" w:cs="Arial"/>
          <w:color w:val="auto"/>
          <w:u w:val="none"/>
        </w:rPr>
      </w:pPr>
      <w:r>
        <w:rPr>
          <w:rStyle w:val="Hyperlink"/>
          <w:rFonts w:ascii="Arial" w:eastAsia="Times New Roman" w:hAnsi="Arial" w:cs="Arial"/>
          <w:color w:val="auto"/>
          <w:u w:val="none"/>
        </w:rPr>
        <w:t>Robert Aston</w:t>
      </w:r>
    </w:p>
    <w:p w:rsidR="00221FDC" w:rsidRDefault="00221FDC" w:rsidP="00C81593">
      <w:pPr>
        <w:widowControl w:val="0"/>
        <w:suppressAutoHyphens/>
        <w:spacing w:after="0" w:line="240" w:lineRule="auto"/>
        <w:rPr>
          <w:rStyle w:val="Hyperlink"/>
          <w:rFonts w:ascii="Arial" w:eastAsia="Times New Roman" w:hAnsi="Arial" w:cs="Arial"/>
          <w:color w:val="auto"/>
          <w:u w:val="none"/>
        </w:rPr>
      </w:pPr>
      <w:r>
        <w:rPr>
          <w:rStyle w:val="Hyperlink"/>
          <w:rFonts w:ascii="Arial" w:eastAsia="Times New Roman" w:hAnsi="Arial" w:cs="Arial"/>
          <w:color w:val="auto"/>
          <w:u w:val="none"/>
        </w:rPr>
        <w:t>Bolton U3A</w:t>
      </w:r>
    </w:p>
    <w:p w:rsidR="00221FDC" w:rsidRDefault="00221FDC" w:rsidP="00C81593">
      <w:pPr>
        <w:widowControl w:val="0"/>
        <w:suppressAutoHyphens/>
        <w:spacing w:after="0" w:line="240" w:lineRule="auto"/>
        <w:rPr>
          <w:rStyle w:val="Hyperlink"/>
          <w:rFonts w:ascii="Arial" w:eastAsia="Times New Roman" w:hAnsi="Arial" w:cs="Arial"/>
          <w:color w:val="auto"/>
          <w:u w:val="none"/>
        </w:rPr>
      </w:pPr>
    </w:p>
    <w:p w:rsidR="00221FDC" w:rsidRDefault="00221FDC" w:rsidP="00C81593">
      <w:pPr>
        <w:widowControl w:val="0"/>
        <w:suppressAutoHyphens/>
        <w:spacing w:after="0" w:line="240" w:lineRule="auto"/>
        <w:rPr>
          <w:rStyle w:val="Hyperlink"/>
          <w:rFonts w:ascii="Arial" w:eastAsia="Times New Roman" w:hAnsi="Arial" w:cs="Arial"/>
          <w:color w:val="auto"/>
          <w:u w:val="none"/>
        </w:rPr>
      </w:pPr>
      <w:r>
        <w:rPr>
          <w:rStyle w:val="Hyperlink"/>
          <w:rFonts w:ascii="Arial" w:eastAsia="Times New Roman" w:hAnsi="Arial" w:cs="Arial"/>
          <w:color w:val="auto"/>
          <w:u w:val="none"/>
        </w:rPr>
        <w:t>No specific expertise is needed, just a love of singing and a willingness to ‘have a go’.</w:t>
      </w:r>
    </w:p>
    <w:p w:rsidR="002453F0" w:rsidRDefault="002453F0" w:rsidP="00C81593">
      <w:pPr>
        <w:widowControl w:val="0"/>
        <w:suppressAutoHyphens/>
        <w:spacing w:after="0" w:line="240" w:lineRule="auto"/>
        <w:rPr>
          <w:rStyle w:val="Hyperlink"/>
          <w:rFonts w:ascii="Arial" w:eastAsia="Times New Roman" w:hAnsi="Arial" w:cs="Arial"/>
          <w:color w:val="auto"/>
          <w:u w:val="none"/>
        </w:rPr>
      </w:pPr>
    </w:p>
    <w:p w:rsidR="002453F0" w:rsidRDefault="002453F0" w:rsidP="00C81593">
      <w:pPr>
        <w:widowControl w:val="0"/>
        <w:suppressAutoHyphens/>
        <w:spacing w:after="0" w:line="240" w:lineRule="auto"/>
        <w:rPr>
          <w:rStyle w:val="Hyperlink"/>
          <w:rFonts w:ascii="Arial" w:eastAsia="Times New Roman" w:hAnsi="Arial" w:cs="Arial"/>
          <w:color w:val="auto"/>
          <w:u w:val="none"/>
        </w:rPr>
      </w:pPr>
      <w:r>
        <w:rPr>
          <w:rStyle w:val="Hyperlink"/>
          <w:rFonts w:ascii="Arial" w:eastAsia="Times New Roman" w:hAnsi="Arial" w:cs="Arial"/>
          <w:b/>
          <w:color w:val="auto"/>
        </w:rPr>
        <w:t>Music Appreciation</w:t>
      </w:r>
    </w:p>
    <w:p w:rsidR="002453F0" w:rsidRDefault="002453F0" w:rsidP="00C81593">
      <w:pPr>
        <w:widowControl w:val="0"/>
        <w:suppressAutoHyphens/>
        <w:spacing w:after="0" w:line="240" w:lineRule="auto"/>
        <w:rPr>
          <w:rStyle w:val="Hyperlink"/>
          <w:rFonts w:ascii="Arial" w:eastAsia="Times New Roman" w:hAnsi="Arial" w:cs="Arial"/>
          <w:color w:val="auto"/>
          <w:u w:val="none"/>
        </w:rPr>
      </w:pPr>
      <w:r>
        <w:rPr>
          <w:rStyle w:val="Hyperlink"/>
          <w:rFonts w:ascii="Arial" w:eastAsia="Times New Roman" w:hAnsi="Arial" w:cs="Arial"/>
          <w:color w:val="auto"/>
          <w:u w:val="none"/>
        </w:rPr>
        <w:t>Gill Russell – Regional Trustee</w:t>
      </w:r>
    </w:p>
    <w:p w:rsidR="002453F0" w:rsidRDefault="002453F0" w:rsidP="00C81593">
      <w:pPr>
        <w:widowControl w:val="0"/>
        <w:suppressAutoHyphens/>
        <w:spacing w:after="0" w:line="240" w:lineRule="auto"/>
        <w:rPr>
          <w:rStyle w:val="Hyperlink"/>
          <w:rFonts w:ascii="Arial" w:eastAsia="Times New Roman" w:hAnsi="Arial" w:cs="Arial"/>
          <w:color w:val="auto"/>
          <w:u w:val="none"/>
        </w:rPr>
      </w:pPr>
    </w:p>
    <w:p w:rsidR="002453F0" w:rsidRPr="002453F0" w:rsidRDefault="002453F0" w:rsidP="00C81593">
      <w:pPr>
        <w:widowControl w:val="0"/>
        <w:suppressAutoHyphens/>
        <w:spacing w:after="0" w:line="240" w:lineRule="auto"/>
        <w:rPr>
          <w:rStyle w:val="Hyperlink"/>
          <w:rFonts w:ascii="Arial" w:eastAsia="Times New Roman" w:hAnsi="Arial" w:cs="Arial"/>
          <w:color w:val="auto"/>
          <w:u w:val="none"/>
        </w:rPr>
      </w:pPr>
      <w:proofErr w:type="gramStart"/>
      <w:r>
        <w:rPr>
          <w:rStyle w:val="Hyperlink"/>
          <w:rFonts w:ascii="Arial" w:eastAsia="Times New Roman" w:hAnsi="Arial" w:cs="Arial"/>
          <w:color w:val="auto"/>
          <w:u w:val="none"/>
        </w:rPr>
        <w:t>How to organise a music appreciation group without the need for a music specialist.</w:t>
      </w:r>
      <w:proofErr w:type="gramEnd"/>
    </w:p>
    <w:sectPr w:rsidR="002453F0" w:rsidRPr="002453F0" w:rsidSect="00DD7468">
      <w:pgSz w:w="16838" w:h="11906" w:orient="landscape"/>
      <w:pgMar w:top="720" w:right="1103" w:bottom="720" w:left="720" w:header="708" w:footer="708" w:gutter="0"/>
      <w:cols w:num="2" w:space="13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ormal436 BT">
    <w:panose1 w:val="03060802040302020203"/>
    <w:charset w:val="00"/>
    <w:family w:val="script"/>
    <w:pitch w:val="variable"/>
    <w:sig w:usb0="00000087" w:usb1="00000000" w:usb2="00000000" w:usb3="00000000" w:csb0="0000001B" w:csb1="00000000"/>
  </w:font>
  <w:font w:name="Andale Sans UI">
    <w:altName w:val="Arial Unicode M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400"/>
    <w:multiLevelType w:val="multilevel"/>
    <w:tmpl w:val="A7B0A632"/>
    <w:lvl w:ilvl="0">
      <w:start w:val="11"/>
      <w:numFmt w:val="decimal"/>
      <w:lvlText w:val="%1.0"/>
      <w:lvlJc w:val="left"/>
      <w:pPr>
        <w:ind w:left="540" w:hanging="54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4707CFF"/>
    <w:multiLevelType w:val="hybridMultilevel"/>
    <w:tmpl w:val="2F6A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35455"/>
    <w:multiLevelType w:val="hybridMultilevel"/>
    <w:tmpl w:val="865AB5E6"/>
    <w:lvl w:ilvl="0" w:tplc="8EDACC9E">
      <w:start w:val="1100"/>
      <w:numFmt w:val="decimal"/>
      <w:lvlText w:val="%1"/>
      <w:lvlJc w:val="left"/>
      <w:pPr>
        <w:ind w:left="1020" w:hanging="48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nsid w:val="0ED2472C"/>
    <w:multiLevelType w:val="hybridMultilevel"/>
    <w:tmpl w:val="3F40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11E0D"/>
    <w:multiLevelType w:val="multilevel"/>
    <w:tmpl w:val="0D302E20"/>
    <w:lvl w:ilvl="0">
      <w:start w:val="1"/>
      <w:numFmt w:val="decimal"/>
      <w:lvlText w:val="%1.0"/>
      <w:lvlJc w:val="left"/>
      <w:pPr>
        <w:ind w:left="510" w:hanging="510"/>
      </w:pPr>
      <w:rPr>
        <w:rFonts w:hint="default"/>
      </w:rPr>
    </w:lvl>
    <w:lvl w:ilvl="1">
      <w:start w:val="1"/>
      <w:numFmt w:val="decimalZero"/>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054797F"/>
    <w:multiLevelType w:val="hybridMultilevel"/>
    <w:tmpl w:val="1EDC6670"/>
    <w:lvl w:ilvl="0" w:tplc="96E09F06">
      <w:start w:val="71"/>
      <w:numFmt w:val="bullet"/>
      <w:lvlText w:val="-"/>
      <w:lvlJc w:val="left"/>
      <w:pPr>
        <w:ind w:left="1800" w:hanging="360"/>
      </w:pPr>
      <w:rPr>
        <w:rFonts w:ascii="Cambria" w:eastAsiaTheme="minorHAnsi" w:hAnsi="Cambri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9FA3ECA"/>
    <w:multiLevelType w:val="multilevel"/>
    <w:tmpl w:val="309C3A66"/>
    <w:lvl w:ilvl="0">
      <w:start w:val="1"/>
      <w:numFmt w:val="decimal"/>
      <w:lvlText w:val="%1.0"/>
      <w:lvlJc w:val="left"/>
      <w:pPr>
        <w:ind w:left="1860" w:hanging="420"/>
      </w:pPr>
      <w:rPr>
        <w:rFonts w:hint="default"/>
      </w:rPr>
    </w:lvl>
    <w:lvl w:ilvl="1">
      <w:start w:val="1"/>
      <w:numFmt w:val="decimalZero"/>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7">
    <w:nsid w:val="4A3E7F74"/>
    <w:multiLevelType w:val="hybridMultilevel"/>
    <w:tmpl w:val="D82213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0507E"/>
    <w:multiLevelType w:val="hybridMultilevel"/>
    <w:tmpl w:val="56B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7A4ED7"/>
    <w:multiLevelType w:val="hybridMultilevel"/>
    <w:tmpl w:val="8FD0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321648"/>
    <w:multiLevelType w:val="hybridMultilevel"/>
    <w:tmpl w:val="EE026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
  </w:num>
  <w:num w:numId="4">
    <w:abstractNumId w:val="10"/>
  </w:num>
  <w:num w:numId="5">
    <w:abstractNumId w:val="8"/>
  </w:num>
  <w:num w:numId="6">
    <w:abstractNumId w:val="4"/>
  </w:num>
  <w:num w:numId="7">
    <w:abstractNumId w:val="0"/>
  </w:num>
  <w:num w:numId="8">
    <w:abstractNumId w:val="2"/>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2"/>
  </w:compat>
  <w:rsids>
    <w:rsidRoot w:val="000F4A38"/>
    <w:rsid w:val="000333A2"/>
    <w:rsid w:val="000469CE"/>
    <w:rsid w:val="000D45A1"/>
    <w:rsid w:val="000E7A9D"/>
    <w:rsid w:val="000F4A38"/>
    <w:rsid w:val="0010183E"/>
    <w:rsid w:val="00110AA2"/>
    <w:rsid w:val="00126C28"/>
    <w:rsid w:val="00180978"/>
    <w:rsid w:val="00193985"/>
    <w:rsid w:val="001D5437"/>
    <w:rsid w:val="0020571F"/>
    <w:rsid w:val="00221FDC"/>
    <w:rsid w:val="002453F0"/>
    <w:rsid w:val="0025427A"/>
    <w:rsid w:val="002776EF"/>
    <w:rsid w:val="00282751"/>
    <w:rsid w:val="002F7BC3"/>
    <w:rsid w:val="0037029F"/>
    <w:rsid w:val="00383969"/>
    <w:rsid w:val="003C1F6E"/>
    <w:rsid w:val="003E700E"/>
    <w:rsid w:val="00483891"/>
    <w:rsid w:val="005173A1"/>
    <w:rsid w:val="00592203"/>
    <w:rsid w:val="005C2AE5"/>
    <w:rsid w:val="005D46F5"/>
    <w:rsid w:val="0060119C"/>
    <w:rsid w:val="0063550D"/>
    <w:rsid w:val="006B11E9"/>
    <w:rsid w:val="00785127"/>
    <w:rsid w:val="007B75CF"/>
    <w:rsid w:val="007C7956"/>
    <w:rsid w:val="00832167"/>
    <w:rsid w:val="00883AC1"/>
    <w:rsid w:val="008B662D"/>
    <w:rsid w:val="008C46C1"/>
    <w:rsid w:val="008F0481"/>
    <w:rsid w:val="00913442"/>
    <w:rsid w:val="0094671D"/>
    <w:rsid w:val="00977672"/>
    <w:rsid w:val="009C7E6B"/>
    <w:rsid w:val="009E2D82"/>
    <w:rsid w:val="00A044DE"/>
    <w:rsid w:val="00A0733A"/>
    <w:rsid w:val="00A1474D"/>
    <w:rsid w:val="00A152E7"/>
    <w:rsid w:val="00A319E5"/>
    <w:rsid w:val="00A45DDD"/>
    <w:rsid w:val="00A516EB"/>
    <w:rsid w:val="00A62180"/>
    <w:rsid w:val="00AA3A62"/>
    <w:rsid w:val="00AE3ABC"/>
    <w:rsid w:val="00B241EA"/>
    <w:rsid w:val="00B60AB9"/>
    <w:rsid w:val="00BA1999"/>
    <w:rsid w:val="00BE78F3"/>
    <w:rsid w:val="00BF4E8D"/>
    <w:rsid w:val="00C81593"/>
    <w:rsid w:val="00CA1154"/>
    <w:rsid w:val="00CB17A0"/>
    <w:rsid w:val="00CF5682"/>
    <w:rsid w:val="00D5696F"/>
    <w:rsid w:val="00D960B2"/>
    <w:rsid w:val="00DD54B8"/>
    <w:rsid w:val="00DD7468"/>
    <w:rsid w:val="00DE780F"/>
    <w:rsid w:val="00E30F00"/>
    <w:rsid w:val="00E62FAD"/>
    <w:rsid w:val="00E96564"/>
    <w:rsid w:val="00EB4221"/>
    <w:rsid w:val="00ED0DF4"/>
    <w:rsid w:val="00F0031F"/>
    <w:rsid w:val="00F5557B"/>
    <w:rsid w:val="00F709A4"/>
    <w:rsid w:val="00FE7D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6C1"/>
    <w:pPr>
      <w:ind w:left="720"/>
      <w:contextualSpacing/>
    </w:pPr>
  </w:style>
  <w:style w:type="character" w:styleId="Hyperlink">
    <w:name w:val="Hyperlink"/>
    <w:basedOn w:val="DefaultParagraphFont"/>
    <w:uiPriority w:val="99"/>
    <w:unhideWhenUsed/>
    <w:rsid w:val="008C46C1"/>
    <w:rPr>
      <w:color w:val="0000FF" w:themeColor="hyperlink"/>
      <w:u w:val="single"/>
    </w:rPr>
  </w:style>
  <w:style w:type="paragraph" w:styleId="BalloonText">
    <w:name w:val="Balloon Text"/>
    <w:basedOn w:val="Normal"/>
    <w:link w:val="BalloonTextChar"/>
    <w:uiPriority w:val="99"/>
    <w:semiHidden/>
    <w:unhideWhenUsed/>
    <w:rsid w:val="00CA1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154"/>
    <w:rPr>
      <w:rFonts w:ascii="Tahoma" w:hAnsi="Tahoma" w:cs="Tahoma"/>
      <w:sz w:val="16"/>
      <w:szCs w:val="16"/>
    </w:rPr>
  </w:style>
  <w:style w:type="character" w:styleId="FollowedHyperlink">
    <w:name w:val="FollowedHyperlink"/>
    <w:basedOn w:val="DefaultParagraphFont"/>
    <w:uiPriority w:val="99"/>
    <w:semiHidden/>
    <w:unhideWhenUsed/>
    <w:rsid w:val="00AE3ABC"/>
    <w:rPr>
      <w:color w:val="800080" w:themeColor="followedHyperlink"/>
      <w:u w:val="single"/>
    </w:rPr>
  </w:style>
  <w:style w:type="paragraph" w:customStyle="1" w:styleId="Default">
    <w:name w:val="Default"/>
    <w:rsid w:val="00A45DD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92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6C1"/>
    <w:pPr>
      <w:ind w:left="720"/>
      <w:contextualSpacing/>
    </w:pPr>
  </w:style>
  <w:style w:type="character" w:styleId="Hyperlink">
    <w:name w:val="Hyperlink"/>
    <w:basedOn w:val="DefaultParagraphFont"/>
    <w:uiPriority w:val="99"/>
    <w:unhideWhenUsed/>
    <w:rsid w:val="008C46C1"/>
    <w:rPr>
      <w:color w:val="0000FF" w:themeColor="hyperlink"/>
      <w:u w:val="single"/>
    </w:rPr>
  </w:style>
  <w:style w:type="paragraph" w:styleId="BalloonText">
    <w:name w:val="Balloon Text"/>
    <w:basedOn w:val="Normal"/>
    <w:link w:val="BalloonTextChar"/>
    <w:uiPriority w:val="99"/>
    <w:semiHidden/>
    <w:unhideWhenUsed/>
    <w:rsid w:val="00CA1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154"/>
    <w:rPr>
      <w:rFonts w:ascii="Tahoma" w:hAnsi="Tahoma" w:cs="Tahoma"/>
      <w:sz w:val="16"/>
      <w:szCs w:val="16"/>
    </w:rPr>
  </w:style>
  <w:style w:type="character" w:styleId="FollowedHyperlink">
    <w:name w:val="FollowedHyperlink"/>
    <w:basedOn w:val="DefaultParagraphFont"/>
    <w:uiPriority w:val="99"/>
    <w:semiHidden/>
    <w:unhideWhenUsed/>
    <w:rsid w:val="00AE3A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4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3asites.org.uk/north-west"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3asites.org.uk/north-west" TargetMode="External"/><Relationship Id="rId4" Type="http://schemas.microsoft.com/office/2007/relationships/stylesWithEffects" Target="stylesWithEffects.xml"/><Relationship Id="rId9" Type="http://schemas.openxmlformats.org/officeDocument/2006/relationships/hyperlink" Target="mailto:gillruss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EE81-2139-44B0-8CA1-D38CFE78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and Sue</dc:creator>
  <cp:lastModifiedBy>user</cp:lastModifiedBy>
  <cp:revision>2</cp:revision>
  <cp:lastPrinted>2016-07-27T14:02:00Z</cp:lastPrinted>
  <dcterms:created xsi:type="dcterms:W3CDTF">2017-09-15T14:16:00Z</dcterms:created>
  <dcterms:modified xsi:type="dcterms:W3CDTF">2017-09-15T14:16:00Z</dcterms:modified>
</cp:coreProperties>
</file>